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9C2" w:rsidRPr="00DD27E7" w:rsidRDefault="00967608" w:rsidP="000C29C2">
      <w:pPr>
        <w:contextualSpacing/>
        <w:jc w:val="center"/>
        <w:rPr>
          <w:b/>
        </w:rPr>
      </w:pPr>
      <w:r w:rsidRPr="00DD27E7">
        <w:rPr>
          <w:b/>
        </w:rPr>
        <w:t>GENERADOR DE VAPOR</w:t>
      </w:r>
      <w:r w:rsidR="000C29C2" w:rsidRPr="00DD27E7">
        <w:rPr>
          <w:b/>
        </w:rPr>
        <w:t xml:space="preserve"> A GAS MODELO </w:t>
      </w:r>
      <w:bookmarkStart w:id="0" w:name="_GoBack"/>
      <w:bookmarkEnd w:id="0"/>
      <w:r w:rsidR="000C29C2" w:rsidRPr="00DD27E7">
        <w:rPr>
          <w:b/>
        </w:rPr>
        <w:t>T</w:t>
      </w:r>
      <w:r w:rsidR="001D1713" w:rsidRPr="00DD27E7">
        <w:rPr>
          <w:b/>
        </w:rPr>
        <w:t>NE</w:t>
      </w:r>
      <w:r w:rsidR="000C29C2" w:rsidRPr="00DD27E7">
        <w:rPr>
          <w:b/>
        </w:rPr>
        <w:t>-23</w:t>
      </w:r>
    </w:p>
    <w:p w:rsidR="000C29C2" w:rsidRPr="00DD27E7" w:rsidRDefault="001D1713" w:rsidP="000C29C2">
      <w:pPr>
        <w:jc w:val="center"/>
      </w:pPr>
      <w:r w:rsidRPr="00DD27E7">
        <w:rPr>
          <w:rFonts w:cs="Arial"/>
          <w:b/>
          <w:noProof/>
          <w:lang w:eastAsia="es-ES"/>
        </w:rPr>
        <w:drawing>
          <wp:inline distT="0" distB="0" distL="0" distR="0">
            <wp:extent cx="1696494" cy="2111604"/>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696738" cy="2111908"/>
                    </a:xfrm>
                    <a:prstGeom prst="rect">
                      <a:avLst/>
                    </a:prstGeom>
                    <a:noFill/>
                    <a:ln w="9525">
                      <a:noFill/>
                      <a:miter lim="800000"/>
                      <a:headEnd/>
                      <a:tailEnd/>
                    </a:ln>
                  </pic:spPr>
                </pic:pic>
              </a:graphicData>
            </a:graphic>
          </wp:inline>
        </w:drawing>
      </w:r>
    </w:p>
    <w:p w:rsidR="006E07B1" w:rsidRPr="0070017B" w:rsidRDefault="006E07B1" w:rsidP="00467AB3">
      <w:pPr>
        <w:autoSpaceDE w:val="0"/>
        <w:autoSpaceDN w:val="0"/>
        <w:adjustRightInd w:val="0"/>
        <w:spacing w:after="0" w:line="240" w:lineRule="auto"/>
        <w:jc w:val="center"/>
        <w:rPr>
          <w:rFonts w:cs="Arial"/>
          <w:b/>
          <w:bCs/>
          <w:sz w:val="16"/>
          <w:szCs w:val="16"/>
          <w:lang w:val="es-AR"/>
        </w:rPr>
      </w:pPr>
    </w:p>
    <w:p w:rsidR="00467AB3" w:rsidRPr="00DD27E7" w:rsidRDefault="00467AB3" w:rsidP="00467AB3">
      <w:pPr>
        <w:autoSpaceDE w:val="0"/>
        <w:autoSpaceDN w:val="0"/>
        <w:adjustRightInd w:val="0"/>
        <w:spacing w:after="0" w:line="240" w:lineRule="auto"/>
        <w:jc w:val="both"/>
        <w:rPr>
          <w:rFonts w:cs="Arial"/>
          <w:lang w:val="es-AR"/>
        </w:rPr>
      </w:pPr>
      <w:r w:rsidRPr="00DD27E7">
        <w:rPr>
          <w:rFonts w:cs="Arial"/>
          <w:lang w:val="es-AR"/>
        </w:rPr>
        <w:t xml:space="preserve">El </w:t>
      </w:r>
      <w:r w:rsidR="00967608" w:rsidRPr="00DD27E7">
        <w:rPr>
          <w:rFonts w:cs="Arial"/>
          <w:lang w:val="es-AR"/>
        </w:rPr>
        <w:t>Generador de vapor</w:t>
      </w:r>
      <w:r w:rsidRPr="00DD27E7">
        <w:rPr>
          <w:rFonts w:cs="Arial"/>
          <w:lang w:val="es-AR"/>
        </w:rPr>
        <w:t xml:space="preserve"> a gas es una caldera que genera vapor de agua para un recinto cerrado, normalmente enchapado en cerámica. </w:t>
      </w:r>
    </w:p>
    <w:p w:rsidR="00950F34" w:rsidRPr="00DD27E7" w:rsidRDefault="00950F34" w:rsidP="00467AB3">
      <w:pPr>
        <w:autoSpaceDE w:val="0"/>
        <w:autoSpaceDN w:val="0"/>
        <w:adjustRightInd w:val="0"/>
        <w:spacing w:after="0" w:line="240" w:lineRule="auto"/>
        <w:jc w:val="both"/>
        <w:rPr>
          <w:rFonts w:cs="Arial"/>
          <w:lang w:val="es-AR"/>
        </w:rPr>
      </w:pPr>
    </w:p>
    <w:tbl>
      <w:tblPr>
        <w:tblStyle w:val="Tablaconcuadrcula"/>
        <w:tblW w:w="0" w:type="auto"/>
        <w:tblLook w:val="04A0"/>
      </w:tblPr>
      <w:tblGrid>
        <w:gridCol w:w="4489"/>
        <w:gridCol w:w="4489"/>
      </w:tblGrid>
      <w:tr w:rsidR="00044321" w:rsidRPr="00DD27E7" w:rsidTr="00B70817">
        <w:tc>
          <w:tcPr>
            <w:tcW w:w="8978" w:type="dxa"/>
            <w:gridSpan w:val="2"/>
          </w:tcPr>
          <w:p w:rsidR="00044321" w:rsidRPr="00DD27E7" w:rsidRDefault="00044321" w:rsidP="00044321">
            <w:pPr>
              <w:jc w:val="center"/>
            </w:pPr>
            <w:r w:rsidRPr="00DD27E7">
              <w:rPr>
                <w:rFonts w:cs="Times New Roman"/>
                <w:b/>
                <w:bCs/>
                <w:lang w:val="es-CO"/>
              </w:rPr>
              <w:t>ESPECIFICACIONES TÉCNICAS</w:t>
            </w:r>
          </w:p>
        </w:tc>
      </w:tr>
      <w:tr w:rsidR="00044321" w:rsidRPr="00DD27E7" w:rsidTr="00950F34">
        <w:tc>
          <w:tcPr>
            <w:tcW w:w="4489" w:type="dxa"/>
          </w:tcPr>
          <w:p w:rsidR="00044321" w:rsidRPr="00DD27E7" w:rsidRDefault="00044321" w:rsidP="00467AB3">
            <w:pPr>
              <w:autoSpaceDE w:val="0"/>
              <w:autoSpaceDN w:val="0"/>
              <w:adjustRightInd w:val="0"/>
              <w:jc w:val="both"/>
              <w:rPr>
                <w:rFonts w:cs="Times New Roman"/>
                <w:lang w:val="es-CO"/>
              </w:rPr>
            </w:pPr>
            <w:r w:rsidRPr="00DD27E7">
              <w:rPr>
                <w:rFonts w:cs="Times New Roman"/>
                <w:lang w:val="es-CO"/>
              </w:rPr>
              <w:t>Dimensiones.</w:t>
            </w:r>
          </w:p>
        </w:tc>
        <w:tc>
          <w:tcPr>
            <w:tcW w:w="4489" w:type="dxa"/>
          </w:tcPr>
          <w:p w:rsidR="00044321" w:rsidRPr="00DD27E7" w:rsidRDefault="00044321" w:rsidP="00044321">
            <w:pPr>
              <w:autoSpaceDE w:val="0"/>
              <w:autoSpaceDN w:val="0"/>
              <w:adjustRightInd w:val="0"/>
              <w:rPr>
                <w:rFonts w:cs="Times New Roman"/>
                <w:lang w:val="es-CO"/>
              </w:rPr>
            </w:pPr>
            <w:r w:rsidRPr="00DD27E7">
              <w:rPr>
                <w:rFonts w:cs="Times New Roman"/>
                <w:lang w:val="es-CO"/>
              </w:rPr>
              <w:t xml:space="preserve">Alto: </w:t>
            </w:r>
            <w:r w:rsidR="002464B5" w:rsidRPr="00DD27E7">
              <w:rPr>
                <w:rFonts w:cs="Times New Roman"/>
                <w:lang w:val="es-CO"/>
              </w:rPr>
              <w:t>640</w:t>
            </w:r>
            <w:r w:rsidRPr="00DD27E7">
              <w:rPr>
                <w:rFonts w:cs="Times New Roman"/>
                <w:lang w:val="es-CO"/>
              </w:rPr>
              <w:t xml:space="preserve"> mm</w:t>
            </w:r>
          </w:p>
          <w:p w:rsidR="00044321" w:rsidRPr="00DD27E7" w:rsidRDefault="00044321" w:rsidP="00044321">
            <w:pPr>
              <w:autoSpaceDE w:val="0"/>
              <w:autoSpaceDN w:val="0"/>
              <w:adjustRightInd w:val="0"/>
              <w:rPr>
                <w:rFonts w:cs="Times New Roman"/>
                <w:lang w:val="es-CO"/>
              </w:rPr>
            </w:pPr>
            <w:r w:rsidRPr="00DD27E7">
              <w:rPr>
                <w:rFonts w:cs="Times New Roman"/>
                <w:lang w:val="es-CO"/>
              </w:rPr>
              <w:t xml:space="preserve">Fondo: </w:t>
            </w:r>
            <w:r w:rsidR="002464B5" w:rsidRPr="00DD27E7">
              <w:rPr>
                <w:rFonts w:cs="Times New Roman"/>
                <w:lang w:val="es-CO"/>
              </w:rPr>
              <w:t>310</w:t>
            </w:r>
            <w:r w:rsidRPr="00DD27E7">
              <w:rPr>
                <w:rFonts w:cs="Times New Roman"/>
                <w:lang w:val="es-CO"/>
              </w:rPr>
              <w:t xml:space="preserve"> mm</w:t>
            </w:r>
          </w:p>
          <w:p w:rsidR="00044321" w:rsidRPr="00DD27E7" w:rsidRDefault="00044321" w:rsidP="00044321">
            <w:pPr>
              <w:autoSpaceDE w:val="0"/>
              <w:autoSpaceDN w:val="0"/>
              <w:adjustRightInd w:val="0"/>
              <w:rPr>
                <w:rFonts w:cs="Times New Roman"/>
                <w:lang w:val="es-CO"/>
              </w:rPr>
            </w:pPr>
            <w:r w:rsidRPr="00DD27E7">
              <w:rPr>
                <w:rFonts w:cs="Times New Roman"/>
                <w:lang w:val="es-CO"/>
              </w:rPr>
              <w:t>Ancho: 700 mm</w:t>
            </w:r>
          </w:p>
        </w:tc>
      </w:tr>
      <w:tr w:rsidR="00044321" w:rsidRPr="00DD27E7" w:rsidTr="00950F34">
        <w:tc>
          <w:tcPr>
            <w:tcW w:w="4489" w:type="dxa"/>
          </w:tcPr>
          <w:p w:rsidR="00044321" w:rsidRPr="00DD27E7" w:rsidRDefault="00044321" w:rsidP="00467AB3">
            <w:pPr>
              <w:autoSpaceDE w:val="0"/>
              <w:autoSpaceDN w:val="0"/>
              <w:adjustRightInd w:val="0"/>
              <w:jc w:val="both"/>
              <w:rPr>
                <w:rFonts w:cs="Arial"/>
                <w:lang w:val="es-AR"/>
              </w:rPr>
            </w:pPr>
            <w:r w:rsidRPr="00DD27E7">
              <w:rPr>
                <w:rFonts w:cs="Times New Roman"/>
                <w:lang w:val="es-CO"/>
              </w:rPr>
              <w:t>Instalación.</w:t>
            </w:r>
          </w:p>
        </w:tc>
        <w:tc>
          <w:tcPr>
            <w:tcW w:w="4489" w:type="dxa"/>
          </w:tcPr>
          <w:p w:rsidR="00044321" w:rsidRPr="00DD27E7" w:rsidRDefault="002464B5" w:rsidP="002464B5">
            <w:pPr>
              <w:autoSpaceDE w:val="0"/>
              <w:autoSpaceDN w:val="0"/>
              <w:adjustRightInd w:val="0"/>
              <w:jc w:val="both"/>
              <w:rPr>
                <w:rFonts w:cs="Arial"/>
                <w:lang w:val="es-AR"/>
              </w:rPr>
            </w:pPr>
            <w:r w:rsidRPr="00DD27E7">
              <w:rPr>
                <w:rFonts w:cs="Times New Roman"/>
                <w:lang w:val="es-CO"/>
              </w:rPr>
              <w:t xml:space="preserve">Anclado a la </w:t>
            </w:r>
            <w:r w:rsidR="00044321" w:rsidRPr="00DD27E7">
              <w:rPr>
                <w:rFonts w:cs="Times New Roman"/>
                <w:lang w:val="es-CO"/>
              </w:rPr>
              <w:t>pared</w:t>
            </w:r>
          </w:p>
        </w:tc>
      </w:tr>
      <w:tr w:rsidR="00044321" w:rsidRPr="00DD27E7" w:rsidTr="00950F34">
        <w:tc>
          <w:tcPr>
            <w:tcW w:w="4489" w:type="dxa"/>
          </w:tcPr>
          <w:p w:rsidR="00044321" w:rsidRPr="00DD27E7" w:rsidRDefault="00044321" w:rsidP="00467AB3">
            <w:pPr>
              <w:autoSpaceDE w:val="0"/>
              <w:autoSpaceDN w:val="0"/>
              <w:adjustRightInd w:val="0"/>
              <w:jc w:val="both"/>
              <w:rPr>
                <w:rFonts w:cs="Arial"/>
                <w:lang w:val="es-AR"/>
              </w:rPr>
            </w:pPr>
            <w:r w:rsidRPr="00DD27E7">
              <w:rPr>
                <w:rFonts w:cs="Times New Roman"/>
                <w:lang w:val="es-CO"/>
              </w:rPr>
              <w:t>Peso del equipo.</w:t>
            </w:r>
          </w:p>
        </w:tc>
        <w:tc>
          <w:tcPr>
            <w:tcW w:w="4489" w:type="dxa"/>
          </w:tcPr>
          <w:p w:rsidR="00044321" w:rsidRPr="00DD27E7" w:rsidRDefault="002464B5" w:rsidP="00DC3EFD">
            <w:pPr>
              <w:autoSpaceDE w:val="0"/>
              <w:autoSpaceDN w:val="0"/>
              <w:adjustRightInd w:val="0"/>
              <w:jc w:val="both"/>
              <w:rPr>
                <w:rFonts w:cs="Arial"/>
                <w:lang w:val="es-AR"/>
              </w:rPr>
            </w:pPr>
            <w:r w:rsidRPr="00DD27E7">
              <w:rPr>
                <w:rFonts w:cs="Times New Roman"/>
                <w:lang w:val="es-CO"/>
              </w:rPr>
              <w:t>35</w:t>
            </w:r>
            <w:r w:rsidR="00044321" w:rsidRPr="00DD27E7">
              <w:rPr>
                <w:rFonts w:cs="Times New Roman"/>
                <w:lang w:val="es-CO"/>
              </w:rPr>
              <w:t xml:space="preserve"> Kg</w:t>
            </w:r>
          </w:p>
        </w:tc>
      </w:tr>
      <w:tr w:rsidR="00044321" w:rsidRPr="00DD27E7" w:rsidTr="00950F34">
        <w:tc>
          <w:tcPr>
            <w:tcW w:w="4489" w:type="dxa"/>
          </w:tcPr>
          <w:p w:rsidR="00044321" w:rsidRPr="00DD27E7" w:rsidRDefault="00044321" w:rsidP="00467AB3">
            <w:pPr>
              <w:autoSpaceDE w:val="0"/>
              <w:autoSpaceDN w:val="0"/>
              <w:adjustRightInd w:val="0"/>
              <w:jc w:val="both"/>
              <w:rPr>
                <w:rFonts w:cs="Arial"/>
                <w:lang w:val="es-AR"/>
              </w:rPr>
            </w:pPr>
            <w:r w:rsidRPr="00DD27E7">
              <w:rPr>
                <w:rFonts w:cs="Times New Roman"/>
                <w:lang w:val="es-CO"/>
              </w:rPr>
              <w:t>Evacuación de productos de la combustión.</w:t>
            </w:r>
          </w:p>
        </w:tc>
        <w:tc>
          <w:tcPr>
            <w:tcW w:w="4489" w:type="dxa"/>
          </w:tcPr>
          <w:p w:rsidR="00044321" w:rsidRPr="00DD27E7" w:rsidRDefault="00044321" w:rsidP="007F15ED">
            <w:pPr>
              <w:autoSpaceDE w:val="0"/>
              <w:autoSpaceDN w:val="0"/>
              <w:adjustRightInd w:val="0"/>
              <w:jc w:val="both"/>
              <w:rPr>
                <w:rFonts w:cs="Arial"/>
                <w:lang w:val="es-AR"/>
              </w:rPr>
            </w:pPr>
            <w:r w:rsidRPr="00DD27E7">
              <w:rPr>
                <w:rFonts w:cs="Times New Roman"/>
                <w:lang w:val="es-CO"/>
              </w:rPr>
              <w:t xml:space="preserve">Tiro </w:t>
            </w:r>
            <w:r w:rsidR="007F15ED" w:rsidRPr="00DD27E7">
              <w:rPr>
                <w:rFonts w:cs="Times New Roman"/>
                <w:lang w:val="es-CO"/>
              </w:rPr>
              <w:t>Natural</w:t>
            </w:r>
          </w:p>
        </w:tc>
      </w:tr>
      <w:tr w:rsidR="00044321" w:rsidRPr="00DD27E7" w:rsidTr="00950F34">
        <w:tc>
          <w:tcPr>
            <w:tcW w:w="4489" w:type="dxa"/>
          </w:tcPr>
          <w:p w:rsidR="00044321" w:rsidRPr="00DD27E7" w:rsidRDefault="00044321" w:rsidP="00467AB3">
            <w:pPr>
              <w:autoSpaceDE w:val="0"/>
              <w:autoSpaceDN w:val="0"/>
              <w:adjustRightInd w:val="0"/>
              <w:jc w:val="both"/>
              <w:rPr>
                <w:rFonts w:cs="Arial"/>
                <w:lang w:val="es-AR"/>
              </w:rPr>
            </w:pPr>
            <w:r w:rsidRPr="00DD27E7">
              <w:rPr>
                <w:rFonts w:cs="Times New Roman"/>
                <w:lang w:val="es-CO"/>
              </w:rPr>
              <w:t>Diámetro del ducto de evacuación.</w:t>
            </w:r>
          </w:p>
        </w:tc>
        <w:tc>
          <w:tcPr>
            <w:tcW w:w="4489" w:type="dxa"/>
          </w:tcPr>
          <w:p w:rsidR="00044321" w:rsidRPr="00DD27E7" w:rsidRDefault="00044321" w:rsidP="002464B5">
            <w:pPr>
              <w:autoSpaceDE w:val="0"/>
              <w:autoSpaceDN w:val="0"/>
              <w:adjustRightInd w:val="0"/>
              <w:jc w:val="both"/>
              <w:rPr>
                <w:rFonts w:cs="Arial"/>
                <w:lang w:val="es-AR"/>
              </w:rPr>
            </w:pPr>
            <w:r w:rsidRPr="00DD27E7">
              <w:rPr>
                <w:rFonts w:cs="Times New Roman"/>
                <w:lang w:val="es-CO"/>
              </w:rPr>
              <w:t>12</w:t>
            </w:r>
            <w:r w:rsidR="002464B5" w:rsidRPr="00DD27E7">
              <w:rPr>
                <w:rFonts w:cs="Times New Roman"/>
                <w:lang w:val="es-CO"/>
              </w:rPr>
              <w:t>5</w:t>
            </w:r>
            <w:r w:rsidRPr="00DD27E7">
              <w:rPr>
                <w:rFonts w:cs="Times New Roman"/>
                <w:lang w:val="es-CO"/>
              </w:rPr>
              <w:t xml:space="preserve"> mm</w:t>
            </w:r>
          </w:p>
        </w:tc>
      </w:tr>
      <w:tr w:rsidR="00044321" w:rsidRPr="00DD27E7" w:rsidTr="00950F34">
        <w:tc>
          <w:tcPr>
            <w:tcW w:w="4489" w:type="dxa"/>
          </w:tcPr>
          <w:p w:rsidR="00044321" w:rsidRPr="00DD27E7" w:rsidRDefault="00044321" w:rsidP="00467AB3">
            <w:pPr>
              <w:autoSpaceDE w:val="0"/>
              <w:autoSpaceDN w:val="0"/>
              <w:adjustRightInd w:val="0"/>
              <w:jc w:val="both"/>
              <w:rPr>
                <w:rFonts w:cs="Arial"/>
                <w:lang w:val="es-AR"/>
              </w:rPr>
            </w:pPr>
            <w:r w:rsidRPr="00DD27E7">
              <w:rPr>
                <w:rFonts w:cs="Times New Roman"/>
                <w:lang w:val="es-CO"/>
              </w:rPr>
              <w:t>Potencia máxima.</w:t>
            </w:r>
          </w:p>
        </w:tc>
        <w:tc>
          <w:tcPr>
            <w:tcW w:w="4489" w:type="dxa"/>
          </w:tcPr>
          <w:p w:rsidR="00044321" w:rsidRPr="00DD27E7" w:rsidRDefault="00044321" w:rsidP="00DC3EFD">
            <w:pPr>
              <w:autoSpaceDE w:val="0"/>
              <w:autoSpaceDN w:val="0"/>
              <w:adjustRightInd w:val="0"/>
              <w:jc w:val="both"/>
              <w:rPr>
                <w:rFonts w:cs="Arial"/>
                <w:lang w:val="es-AR"/>
              </w:rPr>
            </w:pPr>
            <w:r w:rsidRPr="00DD27E7">
              <w:rPr>
                <w:rFonts w:cs="Times New Roman"/>
                <w:lang w:val="es-CO"/>
              </w:rPr>
              <w:t xml:space="preserve">23 </w:t>
            </w:r>
            <w:proofErr w:type="spellStart"/>
            <w:r w:rsidRPr="00DD27E7">
              <w:rPr>
                <w:rFonts w:cs="Times New Roman"/>
                <w:lang w:val="es-CO"/>
              </w:rPr>
              <w:t>Kw.</w:t>
            </w:r>
            <w:proofErr w:type="spellEnd"/>
          </w:p>
        </w:tc>
      </w:tr>
      <w:tr w:rsidR="00044321" w:rsidRPr="00DD27E7" w:rsidTr="00C30A8B">
        <w:trPr>
          <w:trHeight w:val="354"/>
        </w:trPr>
        <w:tc>
          <w:tcPr>
            <w:tcW w:w="4489" w:type="dxa"/>
          </w:tcPr>
          <w:p w:rsidR="00044321" w:rsidRPr="00DD27E7" w:rsidRDefault="00044321" w:rsidP="00467AB3">
            <w:pPr>
              <w:autoSpaceDE w:val="0"/>
              <w:autoSpaceDN w:val="0"/>
              <w:adjustRightInd w:val="0"/>
              <w:jc w:val="both"/>
              <w:rPr>
                <w:rFonts w:cs="Times New Roman"/>
                <w:lang w:val="es-CO"/>
              </w:rPr>
            </w:pPr>
            <w:r w:rsidRPr="00DD27E7">
              <w:rPr>
                <w:rFonts w:cs="Times New Roman"/>
                <w:lang w:val="es-CO"/>
              </w:rPr>
              <w:t>Potencia mínima.</w:t>
            </w:r>
          </w:p>
        </w:tc>
        <w:tc>
          <w:tcPr>
            <w:tcW w:w="4489" w:type="dxa"/>
          </w:tcPr>
          <w:p w:rsidR="00044321" w:rsidRPr="00DD27E7" w:rsidRDefault="002464B5" w:rsidP="002464B5">
            <w:pPr>
              <w:autoSpaceDE w:val="0"/>
              <w:autoSpaceDN w:val="0"/>
              <w:adjustRightInd w:val="0"/>
              <w:jc w:val="both"/>
              <w:rPr>
                <w:rFonts w:cs="Arial"/>
                <w:lang w:val="es-AR"/>
              </w:rPr>
            </w:pPr>
            <w:r w:rsidRPr="00DD27E7">
              <w:rPr>
                <w:rFonts w:cs="Times New Roman"/>
                <w:lang w:val="es-CO"/>
              </w:rPr>
              <w:t>18</w:t>
            </w:r>
            <w:r w:rsidR="00044321" w:rsidRPr="00DD27E7">
              <w:rPr>
                <w:rFonts w:cs="Times New Roman"/>
                <w:lang w:val="es-CO"/>
              </w:rPr>
              <w:t xml:space="preserve"> </w:t>
            </w:r>
            <w:proofErr w:type="spellStart"/>
            <w:r w:rsidR="00044321" w:rsidRPr="00DD27E7">
              <w:rPr>
                <w:rFonts w:cs="Times New Roman"/>
                <w:lang w:val="es-CO"/>
              </w:rPr>
              <w:t>Kw</w:t>
            </w:r>
            <w:proofErr w:type="spellEnd"/>
            <w:r w:rsidR="00044321" w:rsidRPr="00DD27E7">
              <w:rPr>
                <w:rFonts w:cs="Times New Roman"/>
                <w:lang w:val="es-CO"/>
              </w:rPr>
              <w:t>.</w:t>
            </w:r>
          </w:p>
        </w:tc>
      </w:tr>
      <w:tr w:rsidR="00044321" w:rsidRPr="00DD27E7" w:rsidTr="00950F34">
        <w:tc>
          <w:tcPr>
            <w:tcW w:w="4489" w:type="dxa"/>
          </w:tcPr>
          <w:p w:rsidR="00044321" w:rsidRPr="00DD27E7" w:rsidRDefault="00044321" w:rsidP="00467AB3">
            <w:pPr>
              <w:autoSpaceDE w:val="0"/>
              <w:autoSpaceDN w:val="0"/>
              <w:adjustRightInd w:val="0"/>
              <w:jc w:val="both"/>
              <w:rPr>
                <w:rFonts w:cs="Arial"/>
                <w:lang w:val="es-AR"/>
              </w:rPr>
            </w:pPr>
            <w:r w:rsidRPr="00DD27E7">
              <w:rPr>
                <w:rFonts w:cs="Times New Roman"/>
                <w:lang w:val="es-CO"/>
              </w:rPr>
              <w:t>Temperatura de productos de la combustión.</w:t>
            </w:r>
          </w:p>
        </w:tc>
        <w:tc>
          <w:tcPr>
            <w:tcW w:w="4489" w:type="dxa"/>
          </w:tcPr>
          <w:p w:rsidR="00044321" w:rsidRPr="00DD27E7" w:rsidRDefault="00044321" w:rsidP="00DC3EFD">
            <w:pPr>
              <w:autoSpaceDE w:val="0"/>
              <w:autoSpaceDN w:val="0"/>
              <w:adjustRightInd w:val="0"/>
              <w:jc w:val="both"/>
              <w:rPr>
                <w:rFonts w:cs="Arial"/>
                <w:lang w:val="es-AR"/>
              </w:rPr>
            </w:pPr>
            <w:r w:rsidRPr="00DD27E7">
              <w:rPr>
                <w:rFonts w:cs="Times New Roman"/>
                <w:lang w:val="es-CO"/>
              </w:rPr>
              <w:t>180</w:t>
            </w:r>
            <w:r w:rsidRPr="00DD27E7">
              <w:rPr>
                <w:rFonts w:cs="Symbol"/>
                <w:lang w:val="es-CO"/>
              </w:rPr>
              <w:t></w:t>
            </w:r>
            <w:r w:rsidRPr="00DD27E7">
              <w:rPr>
                <w:rFonts w:cs="Times New Roman"/>
                <w:lang w:val="es-CO"/>
              </w:rPr>
              <w:t>C</w:t>
            </w:r>
          </w:p>
        </w:tc>
      </w:tr>
      <w:tr w:rsidR="00044321" w:rsidRPr="00DD27E7" w:rsidTr="00950F34">
        <w:tc>
          <w:tcPr>
            <w:tcW w:w="4489" w:type="dxa"/>
          </w:tcPr>
          <w:p w:rsidR="00044321" w:rsidRPr="00DD27E7" w:rsidRDefault="00044321" w:rsidP="00DD27E7">
            <w:pPr>
              <w:autoSpaceDE w:val="0"/>
              <w:autoSpaceDN w:val="0"/>
              <w:adjustRightInd w:val="0"/>
              <w:jc w:val="both"/>
              <w:rPr>
                <w:rFonts w:cs="Arial"/>
                <w:lang w:val="es-AR"/>
              </w:rPr>
            </w:pPr>
            <w:r w:rsidRPr="00DD27E7">
              <w:rPr>
                <w:rFonts w:cs="Times New Roman"/>
                <w:lang w:val="es-CO"/>
              </w:rPr>
              <w:t xml:space="preserve">Sensor de temperatura </w:t>
            </w:r>
            <w:r w:rsidR="00DD27E7" w:rsidRPr="00DD27E7">
              <w:rPr>
                <w:rFonts w:cs="Times New Roman"/>
                <w:lang w:val="es-CO"/>
              </w:rPr>
              <w:t>Digital.</w:t>
            </w:r>
          </w:p>
        </w:tc>
        <w:tc>
          <w:tcPr>
            <w:tcW w:w="4489" w:type="dxa"/>
          </w:tcPr>
          <w:p w:rsidR="00044321" w:rsidRPr="00DD27E7" w:rsidRDefault="00044321" w:rsidP="00DD27E7">
            <w:pPr>
              <w:autoSpaceDE w:val="0"/>
              <w:autoSpaceDN w:val="0"/>
              <w:adjustRightInd w:val="0"/>
              <w:jc w:val="both"/>
              <w:rPr>
                <w:rFonts w:cs="Arial"/>
                <w:lang w:val="es-AR"/>
              </w:rPr>
            </w:pPr>
            <w:r w:rsidRPr="00DD27E7">
              <w:rPr>
                <w:rFonts w:cs="Times New Roman"/>
                <w:lang w:val="es-CO"/>
              </w:rPr>
              <w:t>0 – 120</w:t>
            </w:r>
            <w:r w:rsidRPr="00DD27E7">
              <w:rPr>
                <w:rFonts w:cs="Symbol"/>
                <w:lang w:val="es-CO"/>
              </w:rPr>
              <w:t></w:t>
            </w:r>
            <w:r w:rsidRPr="00DD27E7">
              <w:rPr>
                <w:rFonts w:cs="Times New Roman"/>
                <w:lang w:val="es-CO"/>
              </w:rPr>
              <w:t>C</w:t>
            </w:r>
            <w:r w:rsidR="002B5C97" w:rsidRPr="00DD27E7">
              <w:rPr>
                <w:rFonts w:cs="Times New Roman"/>
                <w:lang w:val="es-CO"/>
              </w:rPr>
              <w:t xml:space="preserve"> </w:t>
            </w:r>
          </w:p>
        </w:tc>
      </w:tr>
      <w:tr w:rsidR="00044321" w:rsidRPr="00DD27E7" w:rsidTr="00950F34">
        <w:tc>
          <w:tcPr>
            <w:tcW w:w="4489" w:type="dxa"/>
          </w:tcPr>
          <w:p w:rsidR="00044321" w:rsidRPr="00DD27E7" w:rsidRDefault="00044321" w:rsidP="00467AB3">
            <w:pPr>
              <w:autoSpaceDE w:val="0"/>
              <w:autoSpaceDN w:val="0"/>
              <w:adjustRightInd w:val="0"/>
              <w:jc w:val="both"/>
              <w:rPr>
                <w:rFonts w:cs="Arial"/>
                <w:lang w:val="es-AR"/>
              </w:rPr>
            </w:pPr>
            <w:r w:rsidRPr="00DD27E7">
              <w:rPr>
                <w:rFonts w:cs="Times New Roman"/>
                <w:lang w:val="es-CO"/>
              </w:rPr>
              <w:t>Suministro de energía eléctrica.</w:t>
            </w:r>
          </w:p>
        </w:tc>
        <w:tc>
          <w:tcPr>
            <w:tcW w:w="4489" w:type="dxa"/>
          </w:tcPr>
          <w:p w:rsidR="00044321" w:rsidRPr="00DD27E7" w:rsidRDefault="00044321" w:rsidP="00DC3EFD">
            <w:pPr>
              <w:autoSpaceDE w:val="0"/>
              <w:autoSpaceDN w:val="0"/>
              <w:adjustRightInd w:val="0"/>
              <w:jc w:val="both"/>
              <w:rPr>
                <w:rFonts w:cs="Arial"/>
                <w:lang w:val="es-AR"/>
              </w:rPr>
            </w:pPr>
            <w:r w:rsidRPr="00DD27E7">
              <w:rPr>
                <w:rFonts w:cs="Times New Roman"/>
                <w:lang w:val="es-CO"/>
              </w:rPr>
              <w:t>115V AC</w:t>
            </w:r>
          </w:p>
        </w:tc>
      </w:tr>
      <w:tr w:rsidR="00044321" w:rsidRPr="00DD27E7" w:rsidTr="00950F34">
        <w:tc>
          <w:tcPr>
            <w:tcW w:w="4489" w:type="dxa"/>
          </w:tcPr>
          <w:p w:rsidR="00044321" w:rsidRPr="00DD27E7" w:rsidRDefault="00044321" w:rsidP="00467AB3">
            <w:pPr>
              <w:autoSpaceDE w:val="0"/>
              <w:autoSpaceDN w:val="0"/>
              <w:adjustRightInd w:val="0"/>
              <w:jc w:val="both"/>
              <w:rPr>
                <w:rFonts w:cs="Arial"/>
                <w:lang w:val="es-AR"/>
              </w:rPr>
            </w:pPr>
            <w:r w:rsidRPr="00DD27E7">
              <w:rPr>
                <w:rFonts w:cs="Times New Roman"/>
                <w:lang w:val="es-CO"/>
              </w:rPr>
              <w:t>Consumo de energía eléctrica.</w:t>
            </w:r>
          </w:p>
        </w:tc>
        <w:tc>
          <w:tcPr>
            <w:tcW w:w="4489" w:type="dxa"/>
          </w:tcPr>
          <w:p w:rsidR="00044321" w:rsidRPr="00DD27E7" w:rsidRDefault="00044321" w:rsidP="00DC3EFD">
            <w:pPr>
              <w:autoSpaceDE w:val="0"/>
              <w:autoSpaceDN w:val="0"/>
              <w:adjustRightInd w:val="0"/>
              <w:jc w:val="both"/>
              <w:rPr>
                <w:rFonts w:cs="Arial"/>
                <w:lang w:val="es-AR"/>
              </w:rPr>
            </w:pPr>
            <w:r w:rsidRPr="00DD27E7">
              <w:rPr>
                <w:rFonts w:cs="Times New Roman"/>
                <w:lang w:val="es-CO"/>
              </w:rPr>
              <w:t>125 Vatios</w:t>
            </w:r>
          </w:p>
        </w:tc>
      </w:tr>
      <w:tr w:rsidR="00044321" w:rsidRPr="00DD27E7" w:rsidTr="00950F34">
        <w:tc>
          <w:tcPr>
            <w:tcW w:w="4489" w:type="dxa"/>
          </w:tcPr>
          <w:p w:rsidR="00044321" w:rsidRPr="00DD27E7" w:rsidRDefault="00044321" w:rsidP="00467AB3">
            <w:pPr>
              <w:autoSpaceDE w:val="0"/>
              <w:autoSpaceDN w:val="0"/>
              <w:adjustRightInd w:val="0"/>
              <w:jc w:val="both"/>
              <w:rPr>
                <w:rFonts w:cs="Arial"/>
                <w:lang w:val="es-AR"/>
              </w:rPr>
            </w:pPr>
            <w:r w:rsidRPr="00DD27E7">
              <w:rPr>
                <w:rFonts w:cs="Times New Roman"/>
                <w:lang w:val="es-CO"/>
              </w:rPr>
              <w:t>Presión de gas nominal.</w:t>
            </w:r>
          </w:p>
        </w:tc>
        <w:tc>
          <w:tcPr>
            <w:tcW w:w="4489" w:type="dxa"/>
          </w:tcPr>
          <w:p w:rsidR="00044321" w:rsidRPr="00DD27E7" w:rsidRDefault="00DD27E7" w:rsidP="00DD27E7">
            <w:pPr>
              <w:autoSpaceDE w:val="0"/>
              <w:autoSpaceDN w:val="0"/>
              <w:adjustRightInd w:val="0"/>
              <w:jc w:val="both"/>
              <w:rPr>
                <w:rFonts w:cs="Arial"/>
                <w:lang w:val="es-AR"/>
              </w:rPr>
            </w:pPr>
            <w:r w:rsidRPr="00DD27E7">
              <w:rPr>
                <w:rFonts w:cs="Times New Roman"/>
                <w:lang w:val="es-CO"/>
              </w:rPr>
              <w:t>23</w:t>
            </w:r>
            <w:r w:rsidR="00044321" w:rsidRPr="00DD27E7">
              <w:rPr>
                <w:rFonts w:cs="Times New Roman"/>
                <w:lang w:val="es-CO"/>
              </w:rPr>
              <w:t xml:space="preserve"> mbar- 28 mbar</w:t>
            </w:r>
          </w:p>
        </w:tc>
      </w:tr>
      <w:tr w:rsidR="00044321" w:rsidRPr="00DD27E7" w:rsidTr="00950F34">
        <w:tc>
          <w:tcPr>
            <w:tcW w:w="4489" w:type="dxa"/>
          </w:tcPr>
          <w:p w:rsidR="00044321" w:rsidRPr="00DD27E7" w:rsidRDefault="00044321" w:rsidP="00467AB3">
            <w:pPr>
              <w:autoSpaceDE w:val="0"/>
              <w:autoSpaceDN w:val="0"/>
              <w:adjustRightInd w:val="0"/>
              <w:jc w:val="both"/>
              <w:rPr>
                <w:rFonts w:cs="Arial"/>
                <w:lang w:val="es-AR"/>
              </w:rPr>
            </w:pPr>
            <w:r w:rsidRPr="00DD27E7">
              <w:rPr>
                <w:rFonts w:cs="Times New Roman"/>
                <w:lang w:val="es-CO"/>
              </w:rPr>
              <w:t>Tipo de gas.</w:t>
            </w:r>
          </w:p>
        </w:tc>
        <w:tc>
          <w:tcPr>
            <w:tcW w:w="4489" w:type="dxa"/>
          </w:tcPr>
          <w:p w:rsidR="00044321" w:rsidRPr="00DD27E7" w:rsidRDefault="00044321" w:rsidP="00DC3EFD">
            <w:pPr>
              <w:autoSpaceDE w:val="0"/>
              <w:autoSpaceDN w:val="0"/>
              <w:adjustRightInd w:val="0"/>
              <w:jc w:val="both"/>
              <w:rPr>
                <w:rFonts w:cs="Arial"/>
                <w:lang w:val="es-AR"/>
              </w:rPr>
            </w:pPr>
            <w:r w:rsidRPr="00DD27E7">
              <w:rPr>
                <w:rFonts w:cs="Times New Roman"/>
                <w:lang w:val="es-CO"/>
              </w:rPr>
              <w:t>Natural - GLP</w:t>
            </w:r>
          </w:p>
        </w:tc>
      </w:tr>
      <w:tr w:rsidR="00044321" w:rsidRPr="00DD27E7" w:rsidTr="00950F34">
        <w:tc>
          <w:tcPr>
            <w:tcW w:w="4489" w:type="dxa"/>
          </w:tcPr>
          <w:p w:rsidR="00044321" w:rsidRPr="00DD27E7" w:rsidRDefault="00044321" w:rsidP="00467AB3">
            <w:pPr>
              <w:autoSpaceDE w:val="0"/>
              <w:autoSpaceDN w:val="0"/>
              <w:adjustRightInd w:val="0"/>
              <w:jc w:val="both"/>
              <w:rPr>
                <w:rFonts w:cs="Times New Roman"/>
                <w:lang w:val="es-CO"/>
              </w:rPr>
            </w:pPr>
            <w:r w:rsidRPr="00DD27E7">
              <w:rPr>
                <w:rFonts w:cs="Times New Roman"/>
                <w:lang w:val="es-CO"/>
              </w:rPr>
              <w:t>Eficiencia.</w:t>
            </w:r>
          </w:p>
        </w:tc>
        <w:tc>
          <w:tcPr>
            <w:tcW w:w="4489" w:type="dxa"/>
          </w:tcPr>
          <w:p w:rsidR="00044321" w:rsidRPr="00DD27E7" w:rsidRDefault="00DD27E7" w:rsidP="00DD27E7">
            <w:pPr>
              <w:autoSpaceDE w:val="0"/>
              <w:autoSpaceDN w:val="0"/>
              <w:adjustRightInd w:val="0"/>
              <w:jc w:val="both"/>
              <w:rPr>
                <w:rFonts w:cs="Times New Roman"/>
                <w:lang w:val="es-CO"/>
              </w:rPr>
            </w:pPr>
            <w:r w:rsidRPr="00DD27E7">
              <w:rPr>
                <w:rFonts w:cs="Times New Roman"/>
                <w:lang w:val="es-CO"/>
              </w:rPr>
              <w:t>90</w:t>
            </w:r>
            <w:r w:rsidR="00044321" w:rsidRPr="00DD27E7">
              <w:rPr>
                <w:rFonts w:cs="Times New Roman"/>
                <w:lang w:val="es-CO"/>
              </w:rPr>
              <w:t xml:space="preserve"> %</w:t>
            </w:r>
          </w:p>
        </w:tc>
      </w:tr>
      <w:tr w:rsidR="00044321" w:rsidRPr="00DD27E7" w:rsidTr="00950F34">
        <w:tc>
          <w:tcPr>
            <w:tcW w:w="4489" w:type="dxa"/>
          </w:tcPr>
          <w:p w:rsidR="00044321" w:rsidRPr="00DD27E7" w:rsidRDefault="00044321" w:rsidP="00467AB3">
            <w:pPr>
              <w:autoSpaceDE w:val="0"/>
              <w:autoSpaceDN w:val="0"/>
              <w:adjustRightInd w:val="0"/>
              <w:jc w:val="both"/>
              <w:rPr>
                <w:rFonts w:cs="Arial"/>
                <w:lang w:val="es-AR"/>
              </w:rPr>
            </w:pPr>
            <w:r w:rsidRPr="00DD27E7">
              <w:rPr>
                <w:rFonts w:cs="Times New Roman"/>
                <w:lang w:val="es-CO"/>
              </w:rPr>
              <w:t>Tipo de quemador.</w:t>
            </w:r>
          </w:p>
        </w:tc>
        <w:tc>
          <w:tcPr>
            <w:tcW w:w="4489" w:type="dxa"/>
          </w:tcPr>
          <w:p w:rsidR="00044321" w:rsidRPr="00DD27E7" w:rsidRDefault="00044321" w:rsidP="00DC3EFD">
            <w:pPr>
              <w:autoSpaceDE w:val="0"/>
              <w:autoSpaceDN w:val="0"/>
              <w:adjustRightInd w:val="0"/>
              <w:jc w:val="both"/>
              <w:rPr>
                <w:rFonts w:cs="Arial"/>
                <w:lang w:val="es-AR"/>
              </w:rPr>
            </w:pPr>
            <w:r w:rsidRPr="00DD27E7">
              <w:rPr>
                <w:rFonts w:cs="Times New Roman"/>
                <w:lang w:val="es-CO"/>
              </w:rPr>
              <w:t>Tiro natural</w:t>
            </w:r>
          </w:p>
        </w:tc>
      </w:tr>
      <w:tr w:rsidR="00044321" w:rsidRPr="00DD27E7" w:rsidTr="00950F34">
        <w:tc>
          <w:tcPr>
            <w:tcW w:w="4489" w:type="dxa"/>
          </w:tcPr>
          <w:p w:rsidR="00044321" w:rsidRPr="00DD27E7" w:rsidRDefault="00044321" w:rsidP="00467AB3">
            <w:pPr>
              <w:autoSpaceDE w:val="0"/>
              <w:autoSpaceDN w:val="0"/>
              <w:adjustRightInd w:val="0"/>
              <w:jc w:val="both"/>
              <w:rPr>
                <w:rFonts w:cs="Arial"/>
                <w:lang w:val="es-AR"/>
              </w:rPr>
            </w:pPr>
            <w:r w:rsidRPr="00DD27E7">
              <w:rPr>
                <w:rFonts w:cs="Times New Roman"/>
                <w:lang w:val="es-CO"/>
              </w:rPr>
              <w:t>Monitor de flama.</w:t>
            </w:r>
          </w:p>
        </w:tc>
        <w:tc>
          <w:tcPr>
            <w:tcW w:w="4489" w:type="dxa"/>
          </w:tcPr>
          <w:p w:rsidR="00044321" w:rsidRPr="00DD27E7" w:rsidRDefault="00DD27E7" w:rsidP="00DD27E7">
            <w:pPr>
              <w:autoSpaceDE w:val="0"/>
              <w:autoSpaceDN w:val="0"/>
              <w:adjustRightInd w:val="0"/>
              <w:jc w:val="both"/>
              <w:rPr>
                <w:rFonts w:cs="Arial"/>
                <w:lang w:val="es-AR"/>
              </w:rPr>
            </w:pPr>
            <w:r w:rsidRPr="00DD27E7">
              <w:rPr>
                <w:rFonts w:cs="Times New Roman"/>
                <w:lang w:val="es-CO"/>
              </w:rPr>
              <w:t>TECNIEQUIGASING</w:t>
            </w:r>
          </w:p>
        </w:tc>
      </w:tr>
      <w:tr w:rsidR="00044321" w:rsidRPr="00DD27E7" w:rsidTr="00950F34">
        <w:tc>
          <w:tcPr>
            <w:tcW w:w="4489" w:type="dxa"/>
          </w:tcPr>
          <w:p w:rsidR="00044321" w:rsidRPr="00DD27E7" w:rsidRDefault="00044321" w:rsidP="00467AB3">
            <w:pPr>
              <w:autoSpaceDE w:val="0"/>
              <w:autoSpaceDN w:val="0"/>
              <w:adjustRightInd w:val="0"/>
              <w:jc w:val="both"/>
              <w:rPr>
                <w:rFonts w:cs="Arial"/>
                <w:lang w:val="es-AR"/>
              </w:rPr>
            </w:pPr>
            <w:r w:rsidRPr="00DD27E7">
              <w:rPr>
                <w:rFonts w:cs="Times New Roman"/>
                <w:lang w:val="es-CO"/>
              </w:rPr>
              <w:t>Terminado del equipo.</w:t>
            </w:r>
          </w:p>
        </w:tc>
        <w:tc>
          <w:tcPr>
            <w:tcW w:w="4489" w:type="dxa"/>
          </w:tcPr>
          <w:p w:rsidR="00044321" w:rsidRPr="00DD27E7" w:rsidRDefault="00044321" w:rsidP="00044321">
            <w:pPr>
              <w:autoSpaceDE w:val="0"/>
              <w:autoSpaceDN w:val="0"/>
              <w:adjustRightInd w:val="0"/>
              <w:rPr>
                <w:rFonts w:cs="Times New Roman"/>
                <w:lang w:val="es-CO"/>
              </w:rPr>
            </w:pPr>
            <w:r w:rsidRPr="00DD27E7">
              <w:rPr>
                <w:rFonts w:cs="Times New Roman"/>
                <w:lang w:val="es-CO"/>
              </w:rPr>
              <w:t xml:space="preserve">Pintura </w:t>
            </w:r>
            <w:r w:rsidR="00DD27E7" w:rsidRPr="00DD27E7">
              <w:rPr>
                <w:rFonts w:cs="Times New Roman"/>
                <w:lang w:val="es-CO"/>
              </w:rPr>
              <w:t>electrostática</w:t>
            </w:r>
            <w:r w:rsidRPr="00DD27E7">
              <w:rPr>
                <w:rFonts w:cs="Times New Roman"/>
                <w:lang w:val="es-CO"/>
              </w:rPr>
              <w:t>.</w:t>
            </w:r>
          </w:p>
          <w:p w:rsidR="00044321" w:rsidRPr="00DD27E7" w:rsidRDefault="00044321" w:rsidP="00044321">
            <w:pPr>
              <w:autoSpaceDE w:val="0"/>
              <w:autoSpaceDN w:val="0"/>
              <w:adjustRightInd w:val="0"/>
              <w:rPr>
                <w:rFonts w:cs="Times New Roman"/>
                <w:lang w:val="es-CO"/>
              </w:rPr>
            </w:pPr>
            <w:r w:rsidRPr="00DD27E7">
              <w:rPr>
                <w:rFonts w:cs="Times New Roman"/>
                <w:lang w:val="es-CO"/>
              </w:rPr>
              <w:t>Acabado blanco.</w:t>
            </w:r>
          </w:p>
          <w:p w:rsidR="00044321" w:rsidRPr="00DD27E7" w:rsidRDefault="00044321" w:rsidP="00044321">
            <w:pPr>
              <w:autoSpaceDE w:val="0"/>
              <w:autoSpaceDN w:val="0"/>
              <w:adjustRightInd w:val="0"/>
              <w:jc w:val="both"/>
              <w:rPr>
                <w:rFonts w:cs="Arial"/>
                <w:lang w:val="es-AR"/>
              </w:rPr>
            </w:pPr>
            <w:r w:rsidRPr="00DD27E7">
              <w:rPr>
                <w:rFonts w:cs="Times New Roman"/>
                <w:lang w:val="es-CO"/>
              </w:rPr>
              <w:t>Interior acero inoxidable.</w:t>
            </w:r>
          </w:p>
        </w:tc>
      </w:tr>
    </w:tbl>
    <w:p w:rsidR="00255421" w:rsidRPr="00DD27E7" w:rsidRDefault="00255421" w:rsidP="00255421">
      <w:pPr>
        <w:autoSpaceDE w:val="0"/>
        <w:autoSpaceDN w:val="0"/>
        <w:adjustRightInd w:val="0"/>
        <w:spacing w:after="0" w:line="240" w:lineRule="auto"/>
        <w:jc w:val="center"/>
        <w:rPr>
          <w:rFonts w:cs="Arial"/>
          <w:b/>
          <w:bCs/>
          <w:lang w:val="es-CO"/>
        </w:rPr>
      </w:pPr>
      <w:r w:rsidRPr="00DD27E7">
        <w:rPr>
          <w:rFonts w:cs="Arial"/>
          <w:b/>
          <w:bCs/>
          <w:lang w:val="es-CO"/>
        </w:rPr>
        <w:lastRenderedPageBreak/>
        <w:t>EXTRACCION DE LOS PRODUCTOS DE COMBUSTION</w:t>
      </w:r>
    </w:p>
    <w:p w:rsidR="00255421" w:rsidRPr="00DD27E7" w:rsidRDefault="00255421" w:rsidP="00255421">
      <w:pPr>
        <w:autoSpaceDE w:val="0"/>
        <w:autoSpaceDN w:val="0"/>
        <w:adjustRightInd w:val="0"/>
        <w:spacing w:after="0" w:line="240" w:lineRule="auto"/>
        <w:jc w:val="center"/>
        <w:rPr>
          <w:rFonts w:cs="Arial"/>
          <w:b/>
          <w:bCs/>
          <w:lang w:val="es-CO"/>
        </w:rPr>
      </w:pPr>
    </w:p>
    <w:p w:rsidR="00255421" w:rsidRPr="00DD27E7" w:rsidRDefault="00255421" w:rsidP="00255421">
      <w:pPr>
        <w:autoSpaceDE w:val="0"/>
        <w:autoSpaceDN w:val="0"/>
        <w:adjustRightInd w:val="0"/>
        <w:spacing w:after="0" w:line="240" w:lineRule="auto"/>
        <w:jc w:val="both"/>
        <w:rPr>
          <w:rFonts w:cs="Arial"/>
          <w:lang w:val="es-CO"/>
        </w:rPr>
      </w:pPr>
      <w:r w:rsidRPr="00DD27E7">
        <w:rPr>
          <w:rFonts w:cs="Arial"/>
          <w:lang w:val="es-CO"/>
        </w:rPr>
        <w:t>Este equipo debe ser conectado a un conducto para la evacuación de los productos de la combustión diseñado de acuerdo con lo establecido en la NTC 3833</w:t>
      </w:r>
    </w:p>
    <w:p w:rsidR="00255421" w:rsidRPr="00DD27E7" w:rsidRDefault="00255421" w:rsidP="00255421">
      <w:pPr>
        <w:autoSpaceDE w:val="0"/>
        <w:autoSpaceDN w:val="0"/>
        <w:adjustRightInd w:val="0"/>
        <w:spacing w:after="0" w:line="240" w:lineRule="auto"/>
        <w:jc w:val="both"/>
        <w:rPr>
          <w:rFonts w:cs="Arial"/>
          <w:lang w:val="es-CO"/>
        </w:rPr>
      </w:pPr>
      <w:r w:rsidRPr="00DD27E7">
        <w:rPr>
          <w:rFonts w:cs="Arial"/>
          <w:lang w:val="es-CO"/>
        </w:rPr>
        <w:t>DIMENSIONAMIENTO, CONSTRUCCIÓN, MONTAJE Y EVALUACIÓN DE LOS</w:t>
      </w:r>
    </w:p>
    <w:p w:rsidR="00255421" w:rsidRPr="00DD27E7" w:rsidRDefault="00255421" w:rsidP="00255421">
      <w:pPr>
        <w:autoSpaceDE w:val="0"/>
        <w:autoSpaceDN w:val="0"/>
        <w:adjustRightInd w:val="0"/>
        <w:spacing w:after="0" w:line="240" w:lineRule="auto"/>
        <w:jc w:val="both"/>
        <w:rPr>
          <w:rFonts w:cs="Arial"/>
          <w:lang w:val="es-CO"/>
        </w:rPr>
      </w:pPr>
      <w:r w:rsidRPr="00DD27E7">
        <w:rPr>
          <w:rFonts w:cs="Arial"/>
          <w:lang w:val="es-CO"/>
        </w:rPr>
        <w:t>SISTEMAS PARA LA EVACUACIÓN DE LOS PRODUCTOS DE LA COMBUSTIÓN GENERADOS POR LOS ARTEFACTOS QUE FUNCIONAN CON</w:t>
      </w:r>
    </w:p>
    <w:p w:rsidR="00255421" w:rsidRPr="00DD27E7" w:rsidRDefault="00255421" w:rsidP="00255421">
      <w:pPr>
        <w:autoSpaceDE w:val="0"/>
        <w:autoSpaceDN w:val="0"/>
        <w:adjustRightInd w:val="0"/>
        <w:spacing w:after="0" w:line="240" w:lineRule="auto"/>
        <w:jc w:val="both"/>
        <w:rPr>
          <w:rFonts w:cs="Arial"/>
          <w:lang w:val="es-CO"/>
        </w:rPr>
      </w:pPr>
      <w:r w:rsidRPr="00DD27E7">
        <w:rPr>
          <w:rFonts w:cs="Arial"/>
          <w:lang w:val="es-CO"/>
        </w:rPr>
        <w:t>GAS.</w:t>
      </w:r>
    </w:p>
    <w:p w:rsidR="00255421" w:rsidRPr="00DD27E7" w:rsidRDefault="00255421" w:rsidP="00255421">
      <w:pPr>
        <w:autoSpaceDE w:val="0"/>
        <w:autoSpaceDN w:val="0"/>
        <w:adjustRightInd w:val="0"/>
        <w:spacing w:after="0" w:line="240" w:lineRule="auto"/>
        <w:jc w:val="both"/>
        <w:rPr>
          <w:rFonts w:cs="Arial"/>
          <w:lang w:val="es-CO"/>
        </w:rPr>
      </w:pPr>
    </w:p>
    <w:p w:rsidR="00255421" w:rsidRPr="00DD27E7" w:rsidRDefault="00255421" w:rsidP="00255421">
      <w:pPr>
        <w:autoSpaceDE w:val="0"/>
        <w:autoSpaceDN w:val="0"/>
        <w:adjustRightInd w:val="0"/>
        <w:spacing w:after="0" w:line="240" w:lineRule="auto"/>
        <w:jc w:val="both"/>
        <w:rPr>
          <w:rFonts w:cs="Arial"/>
          <w:lang w:val="es-CO"/>
        </w:rPr>
      </w:pPr>
      <w:r w:rsidRPr="00DD27E7">
        <w:rPr>
          <w:rFonts w:cs="Arial"/>
          <w:lang w:val="es-CO"/>
        </w:rPr>
        <w:t>Para su correcto funcionamiento, este equipo requiere ser ajustado de acuerdo con las condiciones locales de presión atmosférica y de temperatura ambiente.</w:t>
      </w:r>
    </w:p>
    <w:p w:rsidR="00255421" w:rsidRPr="00DD27E7" w:rsidRDefault="00255421" w:rsidP="00255421">
      <w:pPr>
        <w:autoSpaceDE w:val="0"/>
        <w:autoSpaceDN w:val="0"/>
        <w:adjustRightInd w:val="0"/>
        <w:spacing w:after="0" w:line="240" w:lineRule="auto"/>
        <w:jc w:val="both"/>
        <w:rPr>
          <w:rFonts w:cs="Arial"/>
          <w:lang w:val="es-CO"/>
        </w:rPr>
      </w:pPr>
    </w:p>
    <w:p w:rsidR="00255421" w:rsidRPr="00DD27E7" w:rsidRDefault="00255421" w:rsidP="00255421">
      <w:pPr>
        <w:autoSpaceDE w:val="0"/>
        <w:autoSpaceDN w:val="0"/>
        <w:adjustRightInd w:val="0"/>
        <w:spacing w:after="0" w:line="240" w:lineRule="auto"/>
        <w:jc w:val="both"/>
        <w:rPr>
          <w:rFonts w:cs="Arial"/>
          <w:lang w:val="es-CO"/>
        </w:rPr>
      </w:pPr>
      <w:r w:rsidRPr="00DD27E7">
        <w:rPr>
          <w:rFonts w:cs="Arial"/>
          <w:lang w:val="es-CO"/>
        </w:rPr>
        <w:t>La instalación de este equipo deberá cumplir conforme a las siguientes normas técnicas colombianas:</w:t>
      </w:r>
    </w:p>
    <w:p w:rsidR="00255421" w:rsidRPr="00DD27E7" w:rsidRDefault="00255421" w:rsidP="00255421">
      <w:pPr>
        <w:autoSpaceDE w:val="0"/>
        <w:autoSpaceDN w:val="0"/>
        <w:adjustRightInd w:val="0"/>
        <w:spacing w:after="0" w:line="240" w:lineRule="auto"/>
        <w:jc w:val="both"/>
        <w:rPr>
          <w:rFonts w:cs="Arial"/>
          <w:lang w:val="es-CO"/>
        </w:rPr>
      </w:pPr>
    </w:p>
    <w:p w:rsidR="00255421" w:rsidRPr="00DD27E7" w:rsidRDefault="00255421" w:rsidP="00255421">
      <w:pPr>
        <w:pStyle w:val="Prrafodelista"/>
        <w:numPr>
          <w:ilvl w:val="0"/>
          <w:numId w:val="4"/>
        </w:numPr>
        <w:autoSpaceDE w:val="0"/>
        <w:autoSpaceDN w:val="0"/>
        <w:adjustRightInd w:val="0"/>
        <w:spacing w:after="0" w:line="240" w:lineRule="auto"/>
        <w:jc w:val="both"/>
        <w:rPr>
          <w:rFonts w:cs="Arial"/>
          <w:lang w:val="es-CO"/>
        </w:rPr>
      </w:pPr>
      <w:r w:rsidRPr="00DD27E7">
        <w:rPr>
          <w:rFonts w:cs="Arial"/>
          <w:lang w:val="es-CO"/>
        </w:rPr>
        <w:t>NTC 3631 ventilación de recintos donde se instalen artefactos a gas.</w:t>
      </w:r>
    </w:p>
    <w:p w:rsidR="00255421" w:rsidRPr="00DD27E7" w:rsidRDefault="00255421" w:rsidP="00255421">
      <w:pPr>
        <w:pStyle w:val="Prrafodelista"/>
        <w:numPr>
          <w:ilvl w:val="0"/>
          <w:numId w:val="4"/>
        </w:numPr>
        <w:autoSpaceDE w:val="0"/>
        <w:autoSpaceDN w:val="0"/>
        <w:adjustRightInd w:val="0"/>
        <w:spacing w:after="0" w:line="240" w:lineRule="auto"/>
        <w:jc w:val="both"/>
        <w:rPr>
          <w:rFonts w:cs="Arial"/>
          <w:lang w:val="es-CO"/>
        </w:rPr>
      </w:pPr>
      <w:r w:rsidRPr="00DD27E7">
        <w:rPr>
          <w:rFonts w:cs="Arial"/>
          <w:lang w:val="es-CO"/>
        </w:rPr>
        <w:t>NTC 3643 instalación de calentadores de paso.</w:t>
      </w:r>
    </w:p>
    <w:p w:rsidR="00255421" w:rsidRPr="00DD27E7" w:rsidRDefault="00255421" w:rsidP="00255421">
      <w:pPr>
        <w:pStyle w:val="Prrafodelista"/>
        <w:numPr>
          <w:ilvl w:val="0"/>
          <w:numId w:val="4"/>
        </w:numPr>
        <w:autoSpaceDE w:val="0"/>
        <w:autoSpaceDN w:val="0"/>
        <w:adjustRightInd w:val="0"/>
        <w:spacing w:after="0" w:line="240" w:lineRule="auto"/>
        <w:jc w:val="both"/>
        <w:rPr>
          <w:rFonts w:cs="Arial"/>
          <w:lang w:val="es-CO"/>
        </w:rPr>
      </w:pPr>
      <w:r w:rsidRPr="00DD27E7">
        <w:rPr>
          <w:rFonts w:cs="Arial"/>
          <w:lang w:val="es-CO"/>
        </w:rPr>
        <w:t>NTC 3567 y NTC 3833 diseño de ductos para la evacuación de productos de la combustión.</w:t>
      </w:r>
    </w:p>
    <w:p w:rsidR="00255421" w:rsidRPr="00DD27E7" w:rsidRDefault="00255421" w:rsidP="00255421">
      <w:pPr>
        <w:pStyle w:val="Prrafodelista"/>
        <w:autoSpaceDE w:val="0"/>
        <w:autoSpaceDN w:val="0"/>
        <w:adjustRightInd w:val="0"/>
        <w:spacing w:after="0" w:line="240" w:lineRule="auto"/>
        <w:jc w:val="both"/>
        <w:rPr>
          <w:rFonts w:cs="Arial"/>
          <w:lang w:val="es-CO"/>
        </w:rPr>
      </w:pPr>
    </w:p>
    <w:p w:rsidR="00255421" w:rsidRPr="00DD27E7" w:rsidRDefault="00255421" w:rsidP="00255421">
      <w:pPr>
        <w:autoSpaceDE w:val="0"/>
        <w:autoSpaceDN w:val="0"/>
        <w:adjustRightInd w:val="0"/>
        <w:spacing w:after="0" w:line="240" w:lineRule="auto"/>
        <w:jc w:val="both"/>
        <w:rPr>
          <w:rFonts w:cs="Arial"/>
          <w:lang w:val="es-CO"/>
        </w:rPr>
      </w:pPr>
      <w:r w:rsidRPr="00DD27E7">
        <w:rPr>
          <w:rFonts w:cs="Arial"/>
          <w:lang w:val="es-CO"/>
        </w:rPr>
        <w:t>El ducto de evacuación de gases debe salir preferiblemente recto y vertical hacia el exterior.</w:t>
      </w:r>
    </w:p>
    <w:p w:rsidR="00255421" w:rsidRPr="00DD27E7" w:rsidRDefault="00255421" w:rsidP="00255421">
      <w:pPr>
        <w:autoSpaceDE w:val="0"/>
        <w:autoSpaceDN w:val="0"/>
        <w:adjustRightInd w:val="0"/>
        <w:spacing w:after="0" w:line="240" w:lineRule="auto"/>
        <w:jc w:val="both"/>
        <w:rPr>
          <w:rFonts w:cs="Arial"/>
          <w:lang w:val="es-CO"/>
        </w:rPr>
      </w:pPr>
    </w:p>
    <w:p w:rsidR="00255421" w:rsidRPr="00DD27E7" w:rsidRDefault="00255421" w:rsidP="00255421">
      <w:pPr>
        <w:autoSpaceDE w:val="0"/>
        <w:autoSpaceDN w:val="0"/>
        <w:adjustRightInd w:val="0"/>
        <w:spacing w:after="0" w:line="240" w:lineRule="auto"/>
        <w:jc w:val="both"/>
        <w:rPr>
          <w:rFonts w:cs="Arial"/>
          <w:lang w:val="es-CO"/>
        </w:rPr>
      </w:pPr>
      <w:r w:rsidRPr="00DD27E7">
        <w:rPr>
          <w:rFonts w:cs="Arial"/>
          <w:lang w:val="es-CO"/>
        </w:rPr>
        <w:t>Si el ducto no sale recto hacia arriba, los cambios de dirección deben hacerse</w:t>
      </w:r>
    </w:p>
    <w:p w:rsidR="00255421" w:rsidRPr="00DD27E7" w:rsidRDefault="00255421" w:rsidP="00255421">
      <w:pPr>
        <w:autoSpaceDE w:val="0"/>
        <w:autoSpaceDN w:val="0"/>
        <w:adjustRightInd w:val="0"/>
        <w:spacing w:after="0" w:line="240" w:lineRule="auto"/>
        <w:jc w:val="both"/>
        <w:rPr>
          <w:rFonts w:cs="Arial"/>
          <w:lang w:val="es-CO"/>
        </w:rPr>
      </w:pPr>
      <w:r w:rsidRPr="00DD27E7">
        <w:rPr>
          <w:rFonts w:cs="Arial"/>
          <w:lang w:val="es-CO"/>
        </w:rPr>
        <w:t>Considerando los siguientes sistemas.</w:t>
      </w:r>
    </w:p>
    <w:p w:rsidR="00255421" w:rsidRPr="00DD27E7" w:rsidRDefault="00255421" w:rsidP="00255421">
      <w:pPr>
        <w:autoSpaceDE w:val="0"/>
        <w:autoSpaceDN w:val="0"/>
        <w:adjustRightInd w:val="0"/>
        <w:spacing w:after="0" w:line="240" w:lineRule="auto"/>
        <w:jc w:val="both"/>
        <w:rPr>
          <w:rFonts w:cs="Arial"/>
          <w:lang w:val="es-CO"/>
        </w:rPr>
      </w:pPr>
    </w:p>
    <w:p w:rsidR="00255421" w:rsidRPr="00DD27E7" w:rsidRDefault="00255421" w:rsidP="00255421">
      <w:pPr>
        <w:autoSpaceDE w:val="0"/>
        <w:autoSpaceDN w:val="0"/>
        <w:adjustRightInd w:val="0"/>
        <w:spacing w:after="0" w:line="240" w:lineRule="auto"/>
        <w:jc w:val="both"/>
        <w:rPr>
          <w:rFonts w:cs="Arial"/>
          <w:b/>
          <w:bCs/>
          <w:lang w:val="es-CO"/>
        </w:rPr>
      </w:pPr>
      <w:r w:rsidRPr="00DD27E7">
        <w:rPr>
          <w:rFonts w:cs="Arial"/>
          <w:b/>
          <w:bCs/>
          <w:lang w:val="es-CO"/>
        </w:rPr>
        <w:t>Descarga individual a 45°.</w:t>
      </w:r>
    </w:p>
    <w:p w:rsidR="00255421" w:rsidRPr="00DD27E7" w:rsidRDefault="00255421" w:rsidP="00255421">
      <w:pPr>
        <w:autoSpaceDE w:val="0"/>
        <w:autoSpaceDN w:val="0"/>
        <w:adjustRightInd w:val="0"/>
        <w:spacing w:after="0" w:line="240" w:lineRule="auto"/>
        <w:jc w:val="both"/>
        <w:rPr>
          <w:rFonts w:cs="Arial"/>
          <w:lang w:val="es-CO"/>
        </w:rPr>
      </w:pPr>
      <w:r w:rsidRPr="00DD27E7">
        <w:rPr>
          <w:rFonts w:cs="Arial"/>
          <w:lang w:val="es-CO"/>
        </w:rPr>
        <w:t>Deberá tener un tramo “A” recto vertical de por lo menos 0.30 metros sobre el equipo antes de cualquier cambio de dirección. Se recomienda que este cambio de dirección sea de 45° o más con respecto a la horizontal. El tramo vertical “B” a continuación del tramo diagonal deberá tener por lo menos un metro de largo.</w:t>
      </w:r>
    </w:p>
    <w:p w:rsidR="00255421" w:rsidRPr="00DD27E7" w:rsidRDefault="00255421" w:rsidP="00255421">
      <w:pPr>
        <w:autoSpaceDE w:val="0"/>
        <w:autoSpaceDN w:val="0"/>
        <w:adjustRightInd w:val="0"/>
        <w:spacing w:after="0" w:line="240" w:lineRule="auto"/>
        <w:jc w:val="both"/>
        <w:rPr>
          <w:rFonts w:cs="Arial"/>
          <w:lang w:val="es-CO"/>
        </w:rPr>
      </w:pPr>
    </w:p>
    <w:p w:rsidR="00255421" w:rsidRPr="00DD27E7" w:rsidRDefault="00255421" w:rsidP="00255421">
      <w:pPr>
        <w:autoSpaceDE w:val="0"/>
        <w:autoSpaceDN w:val="0"/>
        <w:adjustRightInd w:val="0"/>
        <w:spacing w:after="0" w:line="240" w:lineRule="auto"/>
        <w:jc w:val="both"/>
        <w:rPr>
          <w:rFonts w:cs="Arial"/>
          <w:b/>
          <w:bCs/>
          <w:lang w:val="es-CO"/>
        </w:rPr>
      </w:pPr>
      <w:r w:rsidRPr="00DD27E7">
        <w:rPr>
          <w:rFonts w:cs="Arial"/>
          <w:b/>
          <w:bCs/>
          <w:lang w:val="es-CO"/>
        </w:rPr>
        <w:t>Descarga individual a 90°.</w:t>
      </w:r>
    </w:p>
    <w:p w:rsidR="00255421" w:rsidRPr="00DD27E7" w:rsidRDefault="00255421" w:rsidP="00255421">
      <w:pPr>
        <w:autoSpaceDE w:val="0"/>
        <w:autoSpaceDN w:val="0"/>
        <w:adjustRightInd w:val="0"/>
        <w:spacing w:after="0" w:line="240" w:lineRule="auto"/>
        <w:jc w:val="both"/>
        <w:rPr>
          <w:rFonts w:cs="Arial"/>
          <w:lang w:val="es-CO"/>
        </w:rPr>
      </w:pPr>
      <w:r w:rsidRPr="00DD27E7">
        <w:rPr>
          <w:rFonts w:cs="Arial"/>
          <w:lang w:val="es-CO"/>
        </w:rPr>
        <w:t>Deberá tener un tramo “A” recto vertical mínimo 0.30 metros sobre el equipo antes de cualquier cambio de dirección. En este sistema el cambio de dirección puede ser a 90° con respecto a la vertical. El tramo horizontal “B” debe ser máximo 0.61 metros, siempre con pendiente positiva. A continuación el tramo de ducto vertical “C” debe ser mínimo de 1.8 metros.</w:t>
      </w:r>
    </w:p>
    <w:p w:rsidR="00255421" w:rsidRPr="00DD27E7" w:rsidRDefault="00255421" w:rsidP="00255421">
      <w:pPr>
        <w:autoSpaceDE w:val="0"/>
        <w:autoSpaceDN w:val="0"/>
        <w:adjustRightInd w:val="0"/>
        <w:spacing w:after="0" w:line="240" w:lineRule="auto"/>
        <w:jc w:val="both"/>
        <w:rPr>
          <w:rFonts w:cs="Arial"/>
          <w:lang w:val="es-CO"/>
        </w:rPr>
      </w:pPr>
    </w:p>
    <w:p w:rsidR="00255421" w:rsidRPr="00DD27E7" w:rsidRDefault="00255421" w:rsidP="00255421">
      <w:pPr>
        <w:autoSpaceDE w:val="0"/>
        <w:autoSpaceDN w:val="0"/>
        <w:adjustRightInd w:val="0"/>
        <w:spacing w:after="0" w:line="240" w:lineRule="auto"/>
        <w:jc w:val="both"/>
        <w:rPr>
          <w:rFonts w:cs="Arial"/>
          <w:lang w:val="es-CO"/>
        </w:rPr>
      </w:pPr>
    </w:p>
    <w:p w:rsidR="00255421" w:rsidRPr="00DD27E7" w:rsidRDefault="00255421" w:rsidP="00255421">
      <w:pPr>
        <w:autoSpaceDE w:val="0"/>
        <w:autoSpaceDN w:val="0"/>
        <w:adjustRightInd w:val="0"/>
        <w:spacing w:after="0" w:line="240" w:lineRule="auto"/>
        <w:jc w:val="both"/>
        <w:rPr>
          <w:rFonts w:cs="Arial"/>
          <w:lang w:val="es-CO"/>
        </w:rPr>
      </w:pPr>
    </w:p>
    <w:p w:rsidR="00255421" w:rsidRPr="00DD27E7" w:rsidRDefault="00255421" w:rsidP="00255421">
      <w:pPr>
        <w:autoSpaceDE w:val="0"/>
        <w:autoSpaceDN w:val="0"/>
        <w:adjustRightInd w:val="0"/>
        <w:spacing w:after="0" w:line="240" w:lineRule="auto"/>
        <w:jc w:val="both"/>
        <w:rPr>
          <w:rFonts w:cs="Arial"/>
          <w:lang w:val="es-CO"/>
        </w:rPr>
      </w:pPr>
    </w:p>
    <w:p w:rsidR="00255421" w:rsidRPr="00DD27E7" w:rsidRDefault="00255421" w:rsidP="00255421">
      <w:pPr>
        <w:autoSpaceDE w:val="0"/>
        <w:autoSpaceDN w:val="0"/>
        <w:adjustRightInd w:val="0"/>
        <w:spacing w:after="0" w:line="240" w:lineRule="auto"/>
        <w:jc w:val="both"/>
        <w:rPr>
          <w:rFonts w:cs="Arial"/>
          <w:lang w:val="es-AR"/>
        </w:rPr>
      </w:pPr>
      <w:r w:rsidRPr="00DD27E7">
        <w:rPr>
          <w:noProof/>
          <w:lang w:eastAsia="es-ES"/>
        </w:rPr>
        <w:lastRenderedPageBreak/>
        <w:drawing>
          <wp:inline distT="0" distB="0" distL="0" distR="0">
            <wp:extent cx="5646460" cy="3289616"/>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5647842" cy="3290421"/>
                    </a:xfrm>
                    <a:prstGeom prst="rect">
                      <a:avLst/>
                    </a:prstGeom>
                  </pic:spPr>
                </pic:pic>
              </a:graphicData>
            </a:graphic>
          </wp:inline>
        </w:drawing>
      </w:r>
    </w:p>
    <w:p w:rsidR="00255421" w:rsidRPr="00DD27E7" w:rsidRDefault="00255421" w:rsidP="00255421">
      <w:pPr>
        <w:autoSpaceDE w:val="0"/>
        <w:autoSpaceDN w:val="0"/>
        <w:adjustRightInd w:val="0"/>
        <w:spacing w:after="0" w:line="240" w:lineRule="auto"/>
        <w:jc w:val="both"/>
        <w:rPr>
          <w:rFonts w:cs="Arial"/>
          <w:lang w:val="es-AR"/>
        </w:rPr>
      </w:pPr>
      <w:r w:rsidRPr="00DD27E7">
        <w:rPr>
          <w:noProof/>
          <w:lang w:eastAsia="es-ES"/>
        </w:rPr>
        <w:drawing>
          <wp:inline distT="0" distB="0" distL="0" distR="0">
            <wp:extent cx="5646460" cy="2172206"/>
            <wp:effectExtent l="1905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5658175" cy="2176713"/>
                    </a:xfrm>
                    <a:prstGeom prst="rect">
                      <a:avLst/>
                    </a:prstGeom>
                  </pic:spPr>
                </pic:pic>
              </a:graphicData>
            </a:graphic>
          </wp:inline>
        </w:drawing>
      </w:r>
    </w:p>
    <w:p w:rsidR="00255421" w:rsidRPr="00DD27E7" w:rsidRDefault="00255421" w:rsidP="00255421">
      <w:pPr>
        <w:autoSpaceDE w:val="0"/>
        <w:autoSpaceDN w:val="0"/>
        <w:adjustRightInd w:val="0"/>
        <w:spacing w:after="0" w:line="240" w:lineRule="auto"/>
        <w:rPr>
          <w:rFonts w:cs="Arial"/>
          <w:lang w:val="es-CO"/>
        </w:rPr>
      </w:pPr>
      <w:r w:rsidRPr="00DD27E7">
        <w:rPr>
          <w:rFonts w:cs="Arial"/>
          <w:lang w:val="es-CO"/>
        </w:rPr>
        <w:t>El ducto debe terminar en un “gorro chino” y sobresalir del techo de acuerdo a las</w:t>
      </w:r>
    </w:p>
    <w:p w:rsidR="00255421" w:rsidRPr="00DD27E7" w:rsidRDefault="00255421" w:rsidP="00255421">
      <w:pPr>
        <w:autoSpaceDE w:val="0"/>
        <w:autoSpaceDN w:val="0"/>
        <w:adjustRightInd w:val="0"/>
        <w:spacing w:after="0" w:line="240" w:lineRule="auto"/>
        <w:rPr>
          <w:rFonts w:cs="Arial"/>
          <w:lang w:val="es-CO"/>
        </w:rPr>
      </w:pPr>
      <w:r w:rsidRPr="00DD27E7">
        <w:rPr>
          <w:rFonts w:cs="Arial"/>
          <w:lang w:val="es-CO"/>
        </w:rPr>
        <w:t>Siguientes normas.</w:t>
      </w:r>
    </w:p>
    <w:p w:rsidR="00255421" w:rsidRPr="00DD27E7" w:rsidRDefault="00255421" w:rsidP="00255421">
      <w:pPr>
        <w:autoSpaceDE w:val="0"/>
        <w:autoSpaceDN w:val="0"/>
        <w:adjustRightInd w:val="0"/>
        <w:spacing w:after="0" w:line="240" w:lineRule="auto"/>
        <w:rPr>
          <w:rFonts w:cs="Arial"/>
          <w:lang w:val="es-CO"/>
        </w:rPr>
      </w:pPr>
    </w:p>
    <w:p w:rsidR="00255421" w:rsidRPr="00DD27E7" w:rsidRDefault="00255421" w:rsidP="00255421">
      <w:pPr>
        <w:pStyle w:val="Prrafodelista"/>
        <w:numPr>
          <w:ilvl w:val="0"/>
          <w:numId w:val="5"/>
        </w:numPr>
        <w:autoSpaceDE w:val="0"/>
        <w:autoSpaceDN w:val="0"/>
        <w:adjustRightInd w:val="0"/>
        <w:spacing w:after="0" w:line="240" w:lineRule="auto"/>
        <w:jc w:val="both"/>
        <w:rPr>
          <w:rFonts w:cs="Arial"/>
          <w:lang w:val="es-CO"/>
        </w:rPr>
      </w:pPr>
      <w:r w:rsidRPr="00DD27E7">
        <w:rPr>
          <w:rFonts w:cs="Arial"/>
          <w:lang w:val="es-CO"/>
        </w:rPr>
        <w:t>Techo con pendientes de 45° o menos: sobresalir mínimo 40cm sobre el techo (Ver fig. D).</w:t>
      </w:r>
    </w:p>
    <w:p w:rsidR="00255421" w:rsidRPr="00DD27E7" w:rsidRDefault="00255421" w:rsidP="00255421">
      <w:pPr>
        <w:pStyle w:val="Prrafodelista"/>
        <w:numPr>
          <w:ilvl w:val="0"/>
          <w:numId w:val="5"/>
        </w:numPr>
        <w:autoSpaceDE w:val="0"/>
        <w:autoSpaceDN w:val="0"/>
        <w:adjustRightInd w:val="0"/>
        <w:spacing w:after="0" w:line="240" w:lineRule="auto"/>
        <w:jc w:val="both"/>
        <w:rPr>
          <w:rFonts w:cs="Arial"/>
          <w:lang w:val="es-CO"/>
        </w:rPr>
      </w:pPr>
      <w:r w:rsidRPr="00DD27E7">
        <w:rPr>
          <w:rFonts w:cs="Arial"/>
          <w:lang w:val="es-CO"/>
        </w:rPr>
        <w:t>Techos con pendientes de 45° o más: sobresalir mínimo 40cm sobre el plano imaginario de 45° que baje el punto más alto del techo (Ver fig. E).</w:t>
      </w:r>
    </w:p>
    <w:p w:rsidR="00255421" w:rsidRPr="00DD27E7" w:rsidRDefault="00255421" w:rsidP="00255421">
      <w:pPr>
        <w:pStyle w:val="Prrafodelista"/>
        <w:numPr>
          <w:ilvl w:val="0"/>
          <w:numId w:val="5"/>
        </w:numPr>
        <w:autoSpaceDE w:val="0"/>
        <w:autoSpaceDN w:val="0"/>
        <w:adjustRightInd w:val="0"/>
        <w:spacing w:after="0" w:line="240" w:lineRule="auto"/>
        <w:jc w:val="both"/>
        <w:rPr>
          <w:rFonts w:cs="Arial"/>
          <w:lang w:val="es-AR"/>
        </w:rPr>
      </w:pPr>
      <w:r w:rsidRPr="00DD27E7">
        <w:rPr>
          <w:rFonts w:cs="Arial"/>
          <w:lang w:val="es-CO"/>
        </w:rPr>
        <w:t xml:space="preserve">Terrazas: sobresalir 40cm sobre el plano imaginario a 45° que baje el muro          cercano más alto o un mínimo de 1.8m sobre el piso de la terraza (ver </w:t>
      </w:r>
      <w:proofErr w:type="spellStart"/>
      <w:r w:rsidRPr="00DD27E7">
        <w:rPr>
          <w:rFonts w:cs="Arial"/>
          <w:lang w:val="es-CO"/>
        </w:rPr>
        <w:t>fig.F</w:t>
      </w:r>
      <w:proofErr w:type="spellEnd"/>
      <w:r w:rsidRPr="00DD27E7">
        <w:rPr>
          <w:rFonts w:cs="Arial"/>
          <w:lang w:val="es-CO"/>
        </w:rPr>
        <w:t>).</w:t>
      </w:r>
    </w:p>
    <w:sectPr w:rsidR="00255421" w:rsidRPr="00DD27E7" w:rsidSect="00E75643">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913" w:rsidRDefault="00541913" w:rsidP="000C29C2">
      <w:pPr>
        <w:spacing w:after="0" w:line="240" w:lineRule="auto"/>
      </w:pPr>
      <w:r>
        <w:separator/>
      </w:r>
    </w:p>
  </w:endnote>
  <w:endnote w:type="continuationSeparator" w:id="0">
    <w:p w:rsidR="00541913" w:rsidRDefault="00541913" w:rsidP="000C29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DC0" w:rsidRPr="005357F3" w:rsidRDefault="00095DC0" w:rsidP="00095DC0">
    <w:pPr>
      <w:pStyle w:val="Piedepgina"/>
      <w:jc w:val="center"/>
      <w:rPr>
        <w:b/>
        <w:sz w:val="16"/>
        <w:szCs w:val="16"/>
      </w:rPr>
    </w:pPr>
    <w:r w:rsidRPr="005357F3">
      <w:rPr>
        <w:b/>
        <w:sz w:val="16"/>
        <w:szCs w:val="16"/>
      </w:rPr>
      <w:t>ECNIEQUIGAS INGENIERIA S.A.S</w:t>
    </w:r>
  </w:p>
  <w:p w:rsidR="00095DC0" w:rsidRPr="000326C7" w:rsidRDefault="00095DC0" w:rsidP="00095DC0">
    <w:pPr>
      <w:pStyle w:val="Piedepgina"/>
      <w:jc w:val="center"/>
      <w:rPr>
        <w:b/>
        <w:color w:val="002060"/>
        <w:sz w:val="16"/>
        <w:szCs w:val="16"/>
      </w:rPr>
    </w:pPr>
    <w:r w:rsidRPr="000326C7">
      <w:rPr>
        <w:b/>
        <w:color w:val="002060"/>
        <w:sz w:val="16"/>
        <w:szCs w:val="16"/>
      </w:rPr>
      <w:t>Somos Fabricantes</w:t>
    </w:r>
  </w:p>
  <w:p w:rsidR="00095DC0" w:rsidRPr="005357F3" w:rsidRDefault="00095DC0" w:rsidP="00095DC0">
    <w:pPr>
      <w:pStyle w:val="Piedepgina"/>
      <w:jc w:val="center"/>
      <w:rPr>
        <w:b/>
        <w:sz w:val="16"/>
        <w:szCs w:val="16"/>
      </w:rPr>
    </w:pPr>
    <w:r w:rsidRPr="005357F3">
      <w:rPr>
        <w:b/>
        <w:sz w:val="16"/>
        <w:szCs w:val="16"/>
      </w:rPr>
      <w:t>Teléfono: 311 663 4549</w:t>
    </w:r>
  </w:p>
  <w:p w:rsidR="00095DC0" w:rsidRPr="005357F3" w:rsidRDefault="00095DC0" w:rsidP="00095DC0">
    <w:pPr>
      <w:pStyle w:val="Piedepgina"/>
      <w:jc w:val="center"/>
      <w:rPr>
        <w:b/>
        <w:sz w:val="16"/>
        <w:szCs w:val="16"/>
      </w:rPr>
    </w:pPr>
    <w:r w:rsidRPr="005357F3">
      <w:rPr>
        <w:b/>
        <w:sz w:val="16"/>
        <w:szCs w:val="16"/>
      </w:rPr>
      <w:t>Dirección: Calle 87 # 46A- 26</w:t>
    </w:r>
  </w:p>
  <w:p w:rsidR="00095DC0" w:rsidRPr="005357F3" w:rsidRDefault="00095DC0" w:rsidP="00095DC0">
    <w:pPr>
      <w:pStyle w:val="Piedepgina"/>
      <w:jc w:val="center"/>
      <w:rPr>
        <w:b/>
        <w:sz w:val="16"/>
        <w:szCs w:val="16"/>
      </w:rPr>
    </w:pPr>
    <w:r w:rsidRPr="005357F3">
      <w:rPr>
        <w:b/>
        <w:sz w:val="16"/>
        <w:szCs w:val="16"/>
      </w:rPr>
      <w:t xml:space="preserve">E-mail: </w:t>
    </w:r>
    <w:hyperlink r:id="rId1" w:history="1">
      <w:r w:rsidRPr="005357F3">
        <w:rPr>
          <w:rStyle w:val="Hipervnculo"/>
          <w:b/>
          <w:sz w:val="16"/>
          <w:szCs w:val="16"/>
        </w:rPr>
        <w:t>tecniequigas@gmail.com</w:t>
      </w:r>
    </w:hyperlink>
  </w:p>
  <w:p w:rsidR="00095DC0" w:rsidRPr="005357F3" w:rsidRDefault="00095DC0" w:rsidP="00095DC0">
    <w:pPr>
      <w:pStyle w:val="Piedepgina"/>
      <w:jc w:val="center"/>
      <w:rPr>
        <w:b/>
        <w:sz w:val="16"/>
        <w:szCs w:val="16"/>
      </w:rPr>
    </w:pPr>
    <w:r w:rsidRPr="005357F3">
      <w:rPr>
        <w:b/>
        <w:sz w:val="16"/>
        <w:szCs w:val="16"/>
      </w:rPr>
      <w:t>ITAGUI - ANTIOQUIA</w:t>
    </w:r>
  </w:p>
  <w:p w:rsidR="00095DC0" w:rsidRPr="005357F3" w:rsidRDefault="00095DC0" w:rsidP="00095DC0">
    <w:pPr>
      <w:pStyle w:val="Piedepgina"/>
      <w:rPr>
        <w:sz w:val="16"/>
        <w:szCs w:val="16"/>
      </w:rPr>
    </w:pPr>
  </w:p>
  <w:p w:rsidR="00095DC0" w:rsidRDefault="00095DC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913" w:rsidRDefault="00541913" w:rsidP="000C29C2">
      <w:pPr>
        <w:spacing w:after="0" w:line="240" w:lineRule="auto"/>
      </w:pPr>
      <w:r>
        <w:separator/>
      </w:r>
    </w:p>
  </w:footnote>
  <w:footnote w:type="continuationSeparator" w:id="0">
    <w:p w:rsidR="00541913" w:rsidRDefault="00541913" w:rsidP="000C29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DC0" w:rsidRDefault="0070017B" w:rsidP="00095DC0">
    <w:pPr>
      <w:pStyle w:val="Encabezado"/>
      <w:tabs>
        <w:tab w:val="right" w:pos="8931"/>
      </w:tabs>
      <w:jc w:val="center"/>
      <w:rPr>
        <w:noProof/>
      </w:rPr>
    </w:pPr>
    <w:r>
      <w:rPr>
        <w:noProof/>
        <w:lang w:eastAsia="es-ES"/>
      </w:rPr>
      <w:drawing>
        <wp:inline distT="0" distB="0" distL="0" distR="0">
          <wp:extent cx="885825" cy="697865"/>
          <wp:effectExtent l="19050" t="0" r="9525" b="0"/>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r="23112"/>
                  <a:stretch>
                    <a:fillRect/>
                  </a:stretch>
                </pic:blipFill>
                <pic:spPr bwMode="auto">
                  <a:xfrm>
                    <a:off x="0" y="0"/>
                    <a:ext cx="885825" cy="697865"/>
                  </a:xfrm>
                  <a:prstGeom prst="rect">
                    <a:avLst/>
                  </a:prstGeom>
                  <a:noFill/>
                  <a:ln w="9525">
                    <a:noFill/>
                    <a:miter lim="800000"/>
                    <a:headEnd/>
                    <a:tailEnd/>
                  </a:ln>
                </pic:spPr>
              </pic:pic>
            </a:graphicData>
          </a:graphic>
        </wp:inline>
      </w:drawing>
    </w:r>
  </w:p>
  <w:p w:rsidR="00095DC0" w:rsidRPr="0038645E" w:rsidRDefault="00095DC0" w:rsidP="00095DC0">
    <w:pPr>
      <w:pStyle w:val="Encabezado"/>
      <w:tabs>
        <w:tab w:val="right" w:pos="8931"/>
      </w:tabs>
      <w:jc w:val="center"/>
      <w:rPr>
        <w:b/>
      </w:rPr>
    </w:pPr>
    <w:r w:rsidRPr="0038645E">
      <w:rPr>
        <w:b/>
        <w:noProof/>
      </w:rPr>
      <w:t>INGENIERIA S.A.S</w:t>
    </w:r>
  </w:p>
  <w:p w:rsidR="00044321" w:rsidRDefault="00044321">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47088"/>
    <w:multiLevelType w:val="hybridMultilevel"/>
    <w:tmpl w:val="9E3CD678"/>
    <w:lvl w:ilvl="0" w:tplc="0C0A0001">
      <w:start w:val="1"/>
      <w:numFmt w:val="bullet"/>
      <w:lvlText w:val=""/>
      <w:lvlJc w:val="left"/>
      <w:pPr>
        <w:tabs>
          <w:tab w:val="num" w:pos="2136"/>
        </w:tabs>
        <w:ind w:left="2136" w:hanging="360"/>
      </w:pPr>
      <w:rPr>
        <w:rFonts w:ascii="Symbol" w:hAnsi="Symbol" w:hint="default"/>
      </w:rPr>
    </w:lvl>
    <w:lvl w:ilvl="1" w:tplc="0C0A0003" w:tentative="1">
      <w:start w:val="1"/>
      <w:numFmt w:val="bullet"/>
      <w:lvlText w:val="o"/>
      <w:lvlJc w:val="left"/>
      <w:pPr>
        <w:tabs>
          <w:tab w:val="num" w:pos="2856"/>
        </w:tabs>
        <w:ind w:left="2856" w:hanging="360"/>
      </w:pPr>
      <w:rPr>
        <w:rFonts w:ascii="Courier New" w:hAnsi="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1">
    <w:nsid w:val="1F94268D"/>
    <w:multiLevelType w:val="hybridMultilevel"/>
    <w:tmpl w:val="31481A5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4C3A204C"/>
    <w:multiLevelType w:val="hybridMultilevel"/>
    <w:tmpl w:val="D6982B28"/>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5FBC775D"/>
    <w:multiLevelType w:val="hybridMultilevel"/>
    <w:tmpl w:val="109810A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74290BB3"/>
    <w:multiLevelType w:val="hybridMultilevel"/>
    <w:tmpl w:val="160A052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0C29C2"/>
    <w:rsid w:val="00000531"/>
    <w:rsid w:val="000265EA"/>
    <w:rsid w:val="00044321"/>
    <w:rsid w:val="00095DC0"/>
    <w:rsid w:val="000C29C2"/>
    <w:rsid w:val="00113F39"/>
    <w:rsid w:val="00176296"/>
    <w:rsid w:val="001D1713"/>
    <w:rsid w:val="002464B5"/>
    <w:rsid w:val="00255421"/>
    <w:rsid w:val="002B5C97"/>
    <w:rsid w:val="002D09D0"/>
    <w:rsid w:val="00317A4D"/>
    <w:rsid w:val="00467AB3"/>
    <w:rsid w:val="004747DC"/>
    <w:rsid w:val="00541913"/>
    <w:rsid w:val="00572B03"/>
    <w:rsid w:val="005747B3"/>
    <w:rsid w:val="00625E8D"/>
    <w:rsid w:val="0069788D"/>
    <w:rsid w:val="006A3133"/>
    <w:rsid w:val="006E07B1"/>
    <w:rsid w:val="0070017B"/>
    <w:rsid w:val="007F15ED"/>
    <w:rsid w:val="00833E41"/>
    <w:rsid w:val="0084276E"/>
    <w:rsid w:val="0087109E"/>
    <w:rsid w:val="008A07C4"/>
    <w:rsid w:val="008A76C4"/>
    <w:rsid w:val="008E31BC"/>
    <w:rsid w:val="00950F34"/>
    <w:rsid w:val="00967608"/>
    <w:rsid w:val="00994605"/>
    <w:rsid w:val="009C491D"/>
    <w:rsid w:val="00A112AB"/>
    <w:rsid w:val="00A20583"/>
    <w:rsid w:val="00A63CA8"/>
    <w:rsid w:val="00C30A8B"/>
    <w:rsid w:val="00C654A4"/>
    <w:rsid w:val="00C72EEF"/>
    <w:rsid w:val="00CE342E"/>
    <w:rsid w:val="00D1098C"/>
    <w:rsid w:val="00D64EB3"/>
    <w:rsid w:val="00D92763"/>
    <w:rsid w:val="00DD27E7"/>
    <w:rsid w:val="00DF1DD5"/>
    <w:rsid w:val="00E156A6"/>
    <w:rsid w:val="00E47E5D"/>
    <w:rsid w:val="00E75643"/>
    <w:rsid w:val="00F542FA"/>
    <w:rsid w:val="00F9106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9C2"/>
    <w:rPr>
      <w:lang w:val="es-ES"/>
    </w:rPr>
  </w:style>
  <w:style w:type="paragraph" w:styleId="Ttulo1">
    <w:name w:val="heading 1"/>
    <w:basedOn w:val="Normal"/>
    <w:next w:val="Normal"/>
    <w:link w:val="Ttulo1Car"/>
    <w:qFormat/>
    <w:rsid w:val="00044321"/>
    <w:pPr>
      <w:keepNext/>
      <w:spacing w:before="240" w:after="60" w:line="240" w:lineRule="auto"/>
      <w:outlineLvl w:val="0"/>
    </w:pPr>
    <w:rPr>
      <w:rFonts w:ascii="Arial" w:eastAsia="Times New Roman" w:hAnsi="Arial" w:cs="Arial"/>
      <w:b/>
      <w:bCs/>
      <w:kern w:val="32"/>
      <w:sz w:val="32"/>
      <w:szCs w:val="32"/>
      <w:lang w:eastAsia="es-ES"/>
    </w:rPr>
  </w:style>
  <w:style w:type="paragraph" w:styleId="Ttulo2">
    <w:name w:val="heading 2"/>
    <w:basedOn w:val="Normal"/>
    <w:next w:val="Normal"/>
    <w:link w:val="Ttulo2Car"/>
    <w:qFormat/>
    <w:rsid w:val="00044321"/>
    <w:pPr>
      <w:keepNext/>
      <w:spacing w:after="0" w:line="240" w:lineRule="auto"/>
      <w:jc w:val="center"/>
      <w:outlineLvl w:val="1"/>
    </w:pPr>
    <w:rPr>
      <w:rFonts w:ascii="Times New Roman" w:eastAsia="Times New Roman" w:hAnsi="Times New Roman" w:cs="Times New Roman"/>
      <w:sz w:val="28"/>
      <w:szCs w:val="24"/>
      <w:lang w:eastAsia="es-ES"/>
    </w:rPr>
  </w:style>
  <w:style w:type="paragraph" w:styleId="Ttulo3">
    <w:name w:val="heading 3"/>
    <w:basedOn w:val="Normal"/>
    <w:next w:val="Normal"/>
    <w:link w:val="Ttulo3Car"/>
    <w:qFormat/>
    <w:rsid w:val="00044321"/>
    <w:pPr>
      <w:keepNext/>
      <w:spacing w:after="0" w:line="240" w:lineRule="auto"/>
      <w:jc w:val="center"/>
      <w:outlineLvl w:val="2"/>
    </w:pPr>
    <w:rPr>
      <w:rFonts w:ascii="Times New Roman" w:eastAsia="Times New Roman" w:hAnsi="Times New Roman" w:cs="Times New Roman"/>
      <w:b/>
      <w:bCs/>
      <w:color w:val="0000FF"/>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29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29C2"/>
    <w:rPr>
      <w:rFonts w:ascii="Tahoma" w:hAnsi="Tahoma" w:cs="Tahoma"/>
      <w:sz w:val="16"/>
      <w:szCs w:val="16"/>
      <w:lang w:val="es-ES"/>
    </w:rPr>
  </w:style>
  <w:style w:type="paragraph" w:styleId="Encabezado">
    <w:name w:val="header"/>
    <w:basedOn w:val="Normal"/>
    <w:link w:val="EncabezadoCar"/>
    <w:unhideWhenUsed/>
    <w:rsid w:val="000C29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C29C2"/>
    <w:rPr>
      <w:lang w:val="es-ES"/>
    </w:rPr>
  </w:style>
  <w:style w:type="paragraph" w:styleId="Piedepgina">
    <w:name w:val="footer"/>
    <w:basedOn w:val="Normal"/>
    <w:link w:val="PiedepginaCar"/>
    <w:uiPriority w:val="99"/>
    <w:unhideWhenUsed/>
    <w:rsid w:val="000C29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29C2"/>
    <w:rPr>
      <w:lang w:val="es-ES"/>
    </w:rPr>
  </w:style>
  <w:style w:type="table" w:styleId="Tablaconcuadrcula">
    <w:name w:val="Table Grid"/>
    <w:basedOn w:val="Tablanormal"/>
    <w:uiPriority w:val="59"/>
    <w:rsid w:val="000C29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E07B1"/>
    <w:pPr>
      <w:ind w:left="720"/>
      <w:contextualSpacing/>
    </w:pPr>
  </w:style>
  <w:style w:type="character" w:styleId="Hipervnculo">
    <w:name w:val="Hyperlink"/>
    <w:basedOn w:val="Fuentedeprrafopredeter"/>
    <w:uiPriority w:val="99"/>
    <w:unhideWhenUsed/>
    <w:rsid w:val="00F9106B"/>
    <w:rPr>
      <w:color w:val="0000FF" w:themeColor="hyperlink"/>
      <w:u w:val="single"/>
    </w:rPr>
  </w:style>
  <w:style w:type="character" w:customStyle="1" w:styleId="Ttulo1Car">
    <w:name w:val="Título 1 Car"/>
    <w:basedOn w:val="Fuentedeprrafopredeter"/>
    <w:link w:val="Ttulo1"/>
    <w:rsid w:val="00044321"/>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044321"/>
    <w:rPr>
      <w:rFonts w:ascii="Times New Roman" w:eastAsia="Times New Roman" w:hAnsi="Times New Roman" w:cs="Times New Roman"/>
      <w:sz w:val="28"/>
      <w:szCs w:val="24"/>
      <w:lang w:val="es-ES" w:eastAsia="es-ES"/>
    </w:rPr>
  </w:style>
  <w:style w:type="character" w:customStyle="1" w:styleId="Ttulo3Car">
    <w:name w:val="Título 3 Car"/>
    <w:basedOn w:val="Fuentedeprrafopredeter"/>
    <w:link w:val="Ttulo3"/>
    <w:rsid w:val="00044321"/>
    <w:rPr>
      <w:rFonts w:ascii="Times New Roman" w:eastAsia="Times New Roman" w:hAnsi="Times New Roman" w:cs="Times New Roman"/>
      <w:b/>
      <w:bCs/>
      <w:color w:val="0000FF"/>
      <w:sz w:val="24"/>
      <w:szCs w:val="24"/>
      <w:lang w:val="es-MX"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9C2"/>
    <w:rPr>
      <w:lang w:val="es-ES"/>
    </w:rPr>
  </w:style>
  <w:style w:type="paragraph" w:styleId="Ttulo1">
    <w:name w:val="heading 1"/>
    <w:basedOn w:val="Normal"/>
    <w:next w:val="Normal"/>
    <w:link w:val="Ttulo1Car"/>
    <w:qFormat/>
    <w:rsid w:val="00044321"/>
    <w:pPr>
      <w:keepNext/>
      <w:spacing w:before="240" w:after="60" w:line="240" w:lineRule="auto"/>
      <w:outlineLvl w:val="0"/>
    </w:pPr>
    <w:rPr>
      <w:rFonts w:ascii="Arial" w:eastAsia="Times New Roman" w:hAnsi="Arial" w:cs="Arial"/>
      <w:b/>
      <w:bCs/>
      <w:kern w:val="32"/>
      <w:sz w:val="32"/>
      <w:szCs w:val="32"/>
      <w:lang w:eastAsia="es-ES"/>
    </w:rPr>
  </w:style>
  <w:style w:type="paragraph" w:styleId="Ttulo2">
    <w:name w:val="heading 2"/>
    <w:basedOn w:val="Normal"/>
    <w:next w:val="Normal"/>
    <w:link w:val="Ttulo2Car"/>
    <w:qFormat/>
    <w:rsid w:val="00044321"/>
    <w:pPr>
      <w:keepNext/>
      <w:spacing w:after="0" w:line="240" w:lineRule="auto"/>
      <w:jc w:val="center"/>
      <w:outlineLvl w:val="1"/>
    </w:pPr>
    <w:rPr>
      <w:rFonts w:ascii="Times New Roman" w:eastAsia="Times New Roman" w:hAnsi="Times New Roman" w:cs="Times New Roman"/>
      <w:sz w:val="28"/>
      <w:szCs w:val="24"/>
      <w:lang w:eastAsia="es-ES"/>
    </w:rPr>
  </w:style>
  <w:style w:type="paragraph" w:styleId="Ttulo3">
    <w:name w:val="heading 3"/>
    <w:basedOn w:val="Normal"/>
    <w:next w:val="Normal"/>
    <w:link w:val="Ttulo3Car"/>
    <w:qFormat/>
    <w:rsid w:val="00044321"/>
    <w:pPr>
      <w:keepNext/>
      <w:spacing w:after="0" w:line="240" w:lineRule="auto"/>
      <w:jc w:val="center"/>
      <w:outlineLvl w:val="2"/>
    </w:pPr>
    <w:rPr>
      <w:rFonts w:ascii="Times New Roman" w:eastAsia="Times New Roman" w:hAnsi="Times New Roman" w:cs="Times New Roman"/>
      <w:b/>
      <w:bCs/>
      <w:color w:val="0000FF"/>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29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29C2"/>
    <w:rPr>
      <w:rFonts w:ascii="Tahoma" w:hAnsi="Tahoma" w:cs="Tahoma"/>
      <w:sz w:val="16"/>
      <w:szCs w:val="16"/>
      <w:lang w:val="es-ES"/>
    </w:rPr>
  </w:style>
  <w:style w:type="paragraph" w:styleId="Encabezado">
    <w:name w:val="header"/>
    <w:basedOn w:val="Normal"/>
    <w:link w:val="EncabezadoCar"/>
    <w:unhideWhenUsed/>
    <w:rsid w:val="000C29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C29C2"/>
    <w:rPr>
      <w:lang w:val="es-ES"/>
    </w:rPr>
  </w:style>
  <w:style w:type="paragraph" w:styleId="Piedepgina">
    <w:name w:val="footer"/>
    <w:basedOn w:val="Normal"/>
    <w:link w:val="PiedepginaCar"/>
    <w:uiPriority w:val="99"/>
    <w:unhideWhenUsed/>
    <w:rsid w:val="000C29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29C2"/>
    <w:rPr>
      <w:lang w:val="es-ES"/>
    </w:rPr>
  </w:style>
  <w:style w:type="table" w:styleId="Tablaconcuadrcula">
    <w:name w:val="Table Grid"/>
    <w:basedOn w:val="Tablanormal"/>
    <w:uiPriority w:val="59"/>
    <w:rsid w:val="000C29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E07B1"/>
    <w:pPr>
      <w:ind w:left="720"/>
      <w:contextualSpacing/>
    </w:pPr>
  </w:style>
  <w:style w:type="character" w:styleId="Hipervnculo">
    <w:name w:val="Hyperlink"/>
    <w:basedOn w:val="Fuentedeprrafopredeter"/>
    <w:uiPriority w:val="99"/>
    <w:unhideWhenUsed/>
    <w:rsid w:val="00F9106B"/>
    <w:rPr>
      <w:color w:val="0000FF" w:themeColor="hyperlink"/>
      <w:u w:val="single"/>
    </w:rPr>
  </w:style>
  <w:style w:type="character" w:customStyle="1" w:styleId="Ttulo1Car">
    <w:name w:val="Título 1 Car"/>
    <w:basedOn w:val="Fuentedeprrafopredeter"/>
    <w:link w:val="Ttulo1"/>
    <w:rsid w:val="00044321"/>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044321"/>
    <w:rPr>
      <w:rFonts w:ascii="Times New Roman" w:eastAsia="Times New Roman" w:hAnsi="Times New Roman" w:cs="Times New Roman"/>
      <w:sz w:val="28"/>
      <w:szCs w:val="24"/>
      <w:lang w:val="es-ES" w:eastAsia="es-ES"/>
    </w:rPr>
  </w:style>
  <w:style w:type="character" w:customStyle="1" w:styleId="Ttulo3Car">
    <w:name w:val="Título 3 Car"/>
    <w:basedOn w:val="Fuentedeprrafopredeter"/>
    <w:link w:val="Ttulo3"/>
    <w:rsid w:val="00044321"/>
    <w:rPr>
      <w:rFonts w:ascii="Times New Roman" w:eastAsia="Times New Roman" w:hAnsi="Times New Roman" w:cs="Times New Roman"/>
      <w:b/>
      <w:bCs/>
      <w:color w:val="0000FF"/>
      <w:sz w:val="24"/>
      <w:szCs w:val="24"/>
      <w:lang w:val="es-MX" w:eastAsia="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mailto:tecniequiga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486</Words>
  <Characters>2677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Windows XP Colossus Edition 2 Reloaded</Company>
  <LinksUpToDate>false</LinksUpToDate>
  <CharactersWithSpaces>3157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Colossus User</dc:creator>
  <cp:keywords/>
  <dc:description/>
  <cp:lastModifiedBy>neicer</cp:lastModifiedBy>
  <cp:revision>7</cp:revision>
  <cp:lastPrinted>2014-09-18T18:37:00Z</cp:lastPrinted>
  <dcterms:created xsi:type="dcterms:W3CDTF">2016-06-29T21:26:00Z</dcterms:created>
  <dcterms:modified xsi:type="dcterms:W3CDTF">2016-06-29T21:41:00Z</dcterms:modified>
</cp:coreProperties>
</file>